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6515" w14:textId="6E3BA1E1" w:rsidR="00A9668B" w:rsidRPr="000A1655" w:rsidRDefault="000A1655">
      <w:r w:rsidRPr="000A1655">
        <w:rPr>
          <w:b/>
          <w:u w:val="single"/>
        </w:rPr>
        <w:t>Earthquake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</w:t>
      </w:r>
      <w:r w:rsidR="00F6343B">
        <w:t>________________</w:t>
      </w:r>
      <w:r>
        <w:t>________________</w:t>
      </w:r>
    </w:p>
    <w:p w14:paraId="7E46B077" w14:textId="77777777" w:rsidR="000A1655" w:rsidRPr="008E6813" w:rsidRDefault="000A1655" w:rsidP="000A1655">
      <w:pPr>
        <w:pStyle w:val="NormalWeb"/>
        <w:rPr>
          <w:sz w:val="22"/>
          <w:szCs w:val="22"/>
        </w:rPr>
      </w:pPr>
      <w:r w:rsidRPr="008E681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F886EC" wp14:editId="495CD90F">
            <wp:simplePos x="0" y="0"/>
            <wp:positionH relativeFrom="column">
              <wp:posOffset>5372100</wp:posOffset>
            </wp:positionH>
            <wp:positionV relativeFrom="paragraph">
              <wp:posOffset>278765</wp:posOffset>
            </wp:positionV>
            <wp:extent cx="3651885" cy="1723390"/>
            <wp:effectExtent l="0" t="0" r="5715" b="3810"/>
            <wp:wrapTight wrapText="bothSides">
              <wp:wrapPolygon edited="0">
                <wp:start x="0" y="0"/>
                <wp:lineTo x="0" y="21329"/>
                <wp:lineTo x="21484" y="21329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33.5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13">
        <w:rPr>
          <w:sz w:val="22"/>
          <w:szCs w:val="22"/>
        </w:rPr>
        <w:t xml:space="preserve">The goal of this portion of the lab is to learn how recording of earthquakes — seismograms — are used to locate earthquakes, determine their magnitudes, and to understand the sense of fault motion related to the earthquake. </w:t>
      </w:r>
    </w:p>
    <w:p w14:paraId="78ECBD43" w14:textId="69A0BEBF" w:rsidR="000A1655" w:rsidRPr="008E6813" w:rsidRDefault="000A1655" w:rsidP="000A1655">
      <w:pPr>
        <w:pStyle w:val="NormalWeb"/>
        <w:rPr>
          <w:sz w:val="22"/>
          <w:szCs w:val="22"/>
        </w:rPr>
      </w:pPr>
      <w:r w:rsidRPr="008E6813">
        <w:rPr>
          <w:sz w:val="22"/>
          <w:szCs w:val="22"/>
        </w:rPr>
        <w:t>Typical seismogram of a small earthquake recorded fairly near the source. The P-waves arrive first and are later swamped by the arrival of the S-waves, The S - P interval is the time between the first arrivals of the P and S waves; it is used to determine the distance fro</w:t>
      </w:r>
      <w:r w:rsidR="008E6813" w:rsidRPr="008E6813">
        <w:rPr>
          <w:sz w:val="22"/>
          <w:szCs w:val="22"/>
        </w:rPr>
        <w:t>m the epicenter). This interac</w:t>
      </w:r>
      <w:r w:rsidRPr="008E6813">
        <w:rPr>
          <w:sz w:val="22"/>
          <w:szCs w:val="22"/>
        </w:rPr>
        <w:t>tion produces additional seismic waves (phases</w:t>
      </w:r>
      <w:r w:rsidR="00F6343B" w:rsidRPr="008E6813">
        <w:rPr>
          <w:sz w:val="22"/>
          <w:szCs w:val="22"/>
        </w:rPr>
        <w:t>), which</w:t>
      </w:r>
      <w:r w:rsidRPr="008E6813">
        <w:rPr>
          <w:sz w:val="22"/>
          <w:szCs w:val="22"/>
        </w:rPr>
        <w:t xml:space="preserve"> will be detected by seismographs. </w:t>
      </w:r>
    </w:p>
    <w:p w14:paraId="2D25B33E" w14:textId="77777777" w:rsidR="000A1655" w:rsidRPr="000A1655" w:rsidRDefault="000A1655" w:rsidP="000A16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A1655">
        <w:rPr>
          <w:rFonts w:ascii="Times" w:hAnsi="Times" w:cs="Times"/>
          <w:b/>
          <w:bCs/>
          <w:u w:val="single"/>
        </w:rPr>
        <w:t>Part I</w:t>
      </w:r>
      <w:r>
        <w:rPr>
          <w:rFonts w:ascii="Times" w:hAnsi="Times" w:cs="Times"/>
          <w:b/>
          <w:bCs/>
        </w:rPr>
        <w:t xml:space="preserve">: </w:t>
      </w:r>
      <w:r w:rsidRPr="000A1655">
        <w:rPr>
          <w:rFonts w:ascii="Times" w:hAnsi="Times" w:cs="Times"/>
          <w:b/>
          <w:bCs/>
        </w:rPr>
        <w:t>Locate the Epicenter</w:t>
      </w:r>
    </w:p>
    <w:p w14:paraId="1A5A2DC3" w14:textId="043FC439" w:rsidR="000A1655" w:rsidRPr="000A1655" w:rsidRDefault="000A1655" w:rsidP="000A16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0A1655">
        <w:rPr>
          <w:rFonts w:ascii="Times" w:hAnsi="Times" w:cs="Times"/>
          <w:sz w:val="22"/>
          <w:szCs w:val="22"/>
        </w:rPr>
        <w:t xml:space="preserve">Measure the </w:t>
      </w:r>
      <w:r w:rsidR="008E6813">
        <w:rPr>
          <w:rFonts w:ascii="Times" w:hAnsi="Times" w:cs="Times"/>
          <w:sz w:val="22"/>
          <w:szCs w:val="22"/>
        </w:rPr>
        <w:t>S-P interval from the 3 seismo</w:t>
      </w:r>
      <w:r w:rsidRPr="000A1655">
        <w:rPr>
          <w:rFonts w:ascii="Times" w:hAnsi="Times" w:cs="Times"/>
          <w:sz w:val="22"/>
          <w:szCs w:val="22"/>
        </w:rPr>
        <w:t xml:space="preserve">grams shown </w:t>
      </w:r>
      <w:r w:rsidR="00F7541B">
        <w:rPr>
          <w:rFonts w:ascii="Times" w:hAnsi="Times" w:cs="Times"/>
          <w:sz w:val="22"/>
          <w:szCs w:val="22"/>
        </w:rPr>
        <w:t>below</w:t>
      </w:r>
      <w:bookmarkStart w:id="0" w:name="_GoBack"/>
      <w:bookmarkEnd w:id="0"/>
      <w:r w:rsidRPr="000A1655">
        <w:rPr>
          <w:rFonts w:ascii="Times" w:hAnsi="Times" w:cs="Times"/>
          <w:sz w:val="22"/>
          <w:szCs w:val="22"/>
        </w:rPr>
        <w:t xml:space="preserve">, and enter the results in the table below. Then, use the S-P travel </w:t>
      </w:r>
      <w:r w:rsidR="008E6813">
        <w:rPr>
          <w:rFonts w:ascii="Times" w:hAnsi="Times" w:cs="Times"/>
          <w:sz w:val="22"/>
          <w:szCs w:val="22"/>
        </w:rPr>
        <w:t>time curve (follows the seismo</w:t>
      </w:r>
      <w:r w:rsidRPr="000A1655">
        <w:rPr>
          <w:rFonts w:ascii="Times" w:hAnsi="Times" w:cs="Times"/>
          <w:sz w:val="22"/>
          <w:szCs w:val="22"/>
        </w:rPr>
        <w:t>gram) to determine the distance between the station and the epicenter and enter the data into the table.</w:t>
      </w:r>
    </w:p>
    <w:p w14:paraId="109A5C52" w14:textId="77777777" w:rsidR="000A1655" w:rsidRPr="000A1655" w:rsidRDefault="000A1655" w:rsidP="000A16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0A1655">
        <w:rPr>
          <w:rFonts w:ascii="Times" w:hAnsi="Times" w:cs="Times"/>
          <w:sz w:val="22"/>
          <w:szCs w:val="22"/>
        </w:rPr>
        <w:t>Next, take a compass and set its radius to the epicentral distance for each station and draw arcs around each station. Ideally, the three arcs should intersect at a single point, which is the epicenter — if they do not, you should go back and check your work. Clearly mark the location of the epicenter.</w:t>
      </w:r>
    </w:p>
    <w:p w14:paraId="0CD47E66" w14:textId="77777777" w:rsidR="000A1655" w:rsidRDefault="000A1655" w:rsidP="000A16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FFFFAD" wp14:editId="3D00408D">
            <wp:simplePos x="0" y="0"/>
            <wp:positionH relativeFrom="column">
              <wp:posOffset>4572000</wp:posOffset>
            </wp:positionH>
            <wp:positionV relativeFrom="paragraph">
              <wp:posOffset>280035</wp:posOffset>
            </wp:positionV>
            <wp:extent cx="2768600" cy="3200400"/>
            <wp:effectExtent l="0" t="0" r="0" b="0"/>
            <wp:wrapTight wrapText="bothSides">
              <wp:wrapPolygon edited="0">
                <wp:start x="0" y="0"/>
                <wp:lineTo x="0" y="21429"/>
                <wp:lineTo x="21402" y="21429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39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55">
        <w:rPr>
          <w:rFonts w:ascii="Times" w:hAnsi="Times" w:cs="Times"/>
          <w:sz w:val="22"/>
          <w:szCs w:val="22"/>
        </w:rPr>
        <w:t>Is there a known fault in the vicinity of the epicenter that is likely to have slipped to create the earthquake? If so, name the fault.</w:t>
      </w:r>
    </w:p>
    <w:p w14:paraId="4F01C2E8" w14:textId="77777777" w:rsidR="000A1655" w:rsidRDefault="000A1655" w:rsidP="000A16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119F0C6F" w14:textId="77777777" w:rsidR="000A1655" w:rsidRPr="000A1655" w:rsidRDefault="008E6813" w:rsidP="000A16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93D9C" wp14:editId="567D6216">
                <wp:simplePos x="0" y="0"/>
                <wp:positionH relativeFrom="column">
                  <wp:posOffset>7429500</wp:posOffset>
                </wp:positionH>
                <wp:positionV relativeFrom="paragraph">
                  <wp:posOffset>-4445</wp:posOffset>
                </wp:positionV>
                <wp:extent cx="1943100" cy="1943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C985" w14:textId="77777777" w:rsidR="00B574CD" w:rsidRPr="008E6813" w:rsidRDefault="00B574CD" w:rsidP="008E68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  <w:r w:rsidRPr="008E6813"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>P waves travel between 6 and 13 km/sec. S waves are slower and travel between 3.5 and 7.5 km/sec. I</w:t>
                            </w:r>
                            <w:r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>n most regions, study of numerous earthquakes with well-known</w:t>
                            </w:r>
                            <w:r w:rsidRPr="008E6813"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 xml:space="preserve"> epicenter locations results in an empirical S-P curve, su</w:t>
                            </w:r>
                            <w:r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>ch as the one shown to the left</w:t>
                            </w:r>
                            <w:r w:rsidRPr="008E6813"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93999B" w14:textId="77777777" w:rsidR="00B574CD" w:rsidRPr="008E6813" w:rsidRDefault="00B57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85pt;margin-top:-.3pt;width:15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" mv:complextextbox="1" filled="f" strokecolor="black [3213]">
                <v:textbox>
                  <w:txbxContent>
                    <w:p w14:paraId="0F64C985" w14:textId="77777777" w:rsidR="00B574CD" w:rsidRPr="008E6813" w:rsidRDefault="00B574CD" w:rsidP="008E68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  <w:r w:rsidRPr="008E6813">
                        <w:rPr>
                          <w:rFonts w:ascii="Times" w:hAnsi="Times" w:cs="Times"/>
                          <w:sz w:val="22"/>
                          <w:szCs w:val="22"/>
                        </w:rPr>
                        <w:t>P waves travel between 6 and 13 km/sec. S waves are slower and travel between 3.5 and 7.5 km/sec. I</w:t>
                      </w:r>
                      <w:r>
                        <w:rPr>
                          <w:rFonts w:ascii="Times" w:hAnsi="Times" w:cs="Times"/>
                          <w:sz w:val="22"/>
                          <w:szCs w:val="22"/>
                        </w:rPr>
                        <w:t>n most regions, study of numerous earthquakes with well-known</w:t>
                      </w:r>
                      <w:r w:rsidRPr="008E6813">
                        <w:rPr>
                          <w:rFonts w:ascii="Times" w:hAnsi="Times" w:cs="Times"/>
                          <w:sz w:val="22"/>
                          <w:szCs w:val="22"/>
                        </w:rPr>
                        <w:t xml:space="preserve"> epicenter locations results in an empirical S-P curve, su</w:t>
                      </w:r>
                      <w:r>
                        <w:rPr>
                          <w:rFonts w:ascii="Times" w:hAnsi="Times" w:cs="Times"/>
                          <w:sz w:val="22"/>
                          <w:szCs w:val="22"/>
                        </w:rPr>
                        <w:t>ch as the one shown to the left</w:t>
                      </w:r>
                      <w:r w:rsidRPr="008E6813">
                        <w:rPr>
                          <w:rFonts w:ascii="Times" w:hAnsi="Times" w:cs="Times"/>
                          <w:sz w:val="22"/>
                          <w:szCs w:val="22"/>
                        </w:rPr>
                        <w:t>.</w:t>
                      </w:r>
                    </w:p>
                    <w:p w14:paraId="2893999B" w14:textId="77777777" w:rsidR="00B574CD" w:rsidRPr="008E6813" w:rsidRDefault="00B574C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60"/>
        <w:gridCol w:w="2268"/>
      </w:tblGrid>
      <w:tr w:rsidR="000A1655" w14:paraId="77483B71" w14:textId="77777777" w:rsidTr="008E6813">
        <w:tc>
          <w:tcPr>
            <w:tcW w:w="2376" w:type="dxa"/>
            <w:vAlign w:val="center"/>
          </w:tcPr>
          <w:p w14:paraId="1DACC31C" w14:textId="77777777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Station</w:t>
            </w:r>
          </w:p>
        </w:tc>
        <w:tc>
          <w:tcPr>
            <w:tcW w:w="2160" w:type="dxa"/>
            <w:vAlign w:val="center"/>
          </w:tcPr>
          <w:p w14:paraId="07C5D946" w14:textId="77777777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S-P (seconds)</w:t>
            </w:r>
          </w:p>
        </w:tc>
        <w:tc>
          <w:tcPr>
            <w:tcW w:w="2268" w:type="dxa"/>
            <w:vAlign w:val="center"/>
          </w:tcPr>
          <w:p w14:paraId="4C2D0C93" w14:textId="77777777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Distance</w:t>
            </w:r>
          </w:p>
        </w:tc>
      </w:tr>
      <w:tr w:rsidR="000A1655" w14:paraId="672AE33D" w14:textId="77777777" w:rsidTr="008E6813">
        <w:trPr>
          <w:trHeight w:val="425"/>
        </w:trPr>
        <w:tc>
          <w:tcPr>
            <w:tcW w:w="2376" w:type="dxa"/>
            <w:vAlign w:val="center"/>
          </w:tcPr>
          <w:p w14:paraId="291D484D" w14:textId="1FDD2211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Elko</w:t>
            </w:r>
            <w:r w:rsidR="001A09E9">
              <w:rPr>
                <w:b/>
              </w:rPr>
              <w:t>,</w:t>
            </w:r>
            <w:r w:rsidR="008E6813">
              <w:rPr>
                <w:b/>
              </w:rPr>
              <w:t xml:space="preserve"> Nevada</w:t>
            </w:r>
          </w:p>
        </w:tc>
        <w:tc>
          <w:tcPr>
            <w:tcW w:w="2160" w:type="dxa"/>
            <w:vAlign w:val="center"/>
          </w:tcPr>
          <w:p w14:paraId="636B7B53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6718B0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</w:tr>
      <w:tr w:rsidR="000A1655" w14:paraId="602A6D72" w14:textId="77777777" w:rsidTr="008E6813">
        <w:trPr>
          <w:trHeight w:val="425"/>
        </w:trPr>
        <w:tc>
          <w:tcPr>
            <w:tcW w:w="2376" w:type="dxa"/>
            <w:vAlign w:val="center"/>
          </w:tcPr>
          <w:p w14:paraId="735C8A0D" w14:textId="0170B561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Eureka</w:t>
            </w:r>
            <w:r w:rsidR="001A09E9">
              <w:rPr>
                <w:b/>
              </w:rPr>
              <w:t>,</w:t>
            </w:r>
            <w:r w:rsidR="008E6813">
              <w:rPr>
                <w:b/>
              </w:rPr>
              <w:t xml:space="preserve"> California</w:t>
            </w:r>
          </w:p>
        </w:tc>
        <w:tc>
          <w:tcPr>
            <w:tcW w:w="2160" w:type="dxa"/>
            <w:vAlign w:val="center"/>
          </w:tcPr>
          <w:p w14:paraId="40290E55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17A53B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</w:tr>
      <w:tr w:rsidR="000A1655" w14:paraId="43ACD523" w14:textId="77777777" w:rsidTr="008E6813">
        <w:trPr>
          <w:trHeight w:val="425"/>
        </w:trPr>
        <w:tc>
          <w:tcPr>
            <w:tcW w:w="2376" w:type="dxa"/>
            <w:vAlign w:val="center"/>
          </w:tcPr>
          <w:p w14:paraId="56B5A447" w14:textId="5BEAFD7D" w:rsidR="000A1655" w:rsidRPr="000A1655" w:rsidRDefault="000A1655" w:rsidP="000A1655">
            <w:pPr>
              <w:jc w:val="center"/>
              <w:rPr>
                <w:b/>
              </w:rPr>
            </w:pPr>
            <w:r w:rsidRPr="000A1655">
              <w:rPr>
                <w:b/>
              </w:rPr>
              <w:t>Las Vegas</w:t>
            </w:r>
            <w:r w:rsidR="001A09E9">
              <w:rPr>
                <w:b/>
              </w:rPr>
              <w:t>,</w:t>
            </w:r>
            <w:r w:rsidR="008E6813">
              <w:rPr>
                <w:b/>
              </w:rPr>
              <w:t xml:space="preserve"> Nevada</w:t>
            </w:r>
          </w:p>
        </w:tc>
        <w:tc>
          <w:tcPr>
            <w:tcW w:w="2160" w:type="dxa"/>
            <w:vAlign w:val="center"/>
          </w:tcPr>
          <w:p w14:paraId="116C1DEC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C4B050" w14:textId="77777777" w:rsidR="000A1655" w:rsidRDefault="000A1655" w:rsidP="000A165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798517" w14:textId="77777777" w:rsidR="000A1655" w:rsidRDefault="000A1655">
      <w:pPr>
        <w:rPr>
          <w:sz w:val="22"/>
          <w:szCs w:val="22"/>
        </w:rPr>
      </w:pPr>
    </w:p>
    <w:p w14:paraId="48F3BA57" w14:textId="77777777" w:rsidR="000A1655" w:rsidRDefault="000A1655">
      <w:pPr>
        <w:rPr>
          <w:sz w:val="22"/>
          <w:szCs w:val="22"/>
        </w:rPr>
      </w:pPr>
    </w:p>
    <w:p w14:paraId="49408687" w14:textId="77777777" w:rsidR="000A1655" w:rsidRDefault="000A1655">
      <w:pPr>
        <w:rPr>
          <w:sz w:val="22"/>
          <w:szCs w:val="22"/>
        </w:rPr>
      </w:pPr>
    </w:p>
    <w:p w14:paraId="4B75CA99" w14:textId="77777777" w:rsidR="000A1655" w:rsidRDefault="000A1655">
      <w:pPr>
        <w:rPr>
          <w:sz w:val="22"/>
          <w:szCs w:val="22"/>
        </w:rPr>
      </w:pPr>
    </w:p>
    <w:p w14:paraId="00EA3C75" w14:textId="77777777" w:rsidR="000A1655" w:rsidRDefault="000A1655">
      <w:pPr>
        <w:rPr>
          <w:sz w:val="22"/>
          <w:szCs w:val="22"/>
        </w:rPr>
      </w:pPr>
    </w:p>
    <w:p w14:paraId="351E050F" w14:textId="77777777" w:rsidR="000A1655" w:rsidRDefault="000A1655">
      <w:pPr>
        <w:rPr>
          <w:sz w:val="22"/>
          <w:szCs w:val="22"/>
        </w:rPr>
      </w:pPr>
    </w:p>
    <w:p w14:paraId="5BB4DEE6" w14:textId="77777777" w:rsidR="000A1655" w:rsidRDefault="000A1655">
      <w:pPr>
        <w:rPr>
          <w:sz w:val="22"/>
          <w:szCs w:val="22"/>
        </w:rPr>
      </w:pPr>
    </w:p>
    <w:p w14:paraId="44D809B7" w14:textId="77777777" w:rsidR="000A1655" w:rsidRDefault="000A1655">
      <w:pPr>
        <w:rPr>
          <w:sz w:val="22"/>
          <w:szCs w:val="22"/>
        </w:rPr>
        <w:sectPr w:rsidR="000A1655" w:rsidSect="000A1655">
          <w:pgSz w:w="15840" w:h="12240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EF97FB5" w14:textId="77777777" w:rsidR="000A1655" w:rsidRDefault="000A1655" w:rsidP="000A165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328CCB9" wp14:editId="6F4289CE">
            <wp:extent cx="5414310" cy="28770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35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767" cy="28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0E82" w14:textId="77777777" w:rsidR="000A1655" w:rsidRDefault="000A1655" w:rsidP="000A165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6AD914E" wp14:editId="2BAC45B6">
            <wp:extent cx="5362551" cy="2872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35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98" cy="28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5D34" w14:textId="77777777" w:rsidR="000A1655" w:rsidRDefault="000A1655" w:rsidP="000A165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AFB31EF" wp14:editId="61B756FE">
            <wp:extent cx="5196493" cy="2934225"/>
            <wp:effectExtent l="0" t="0" r="1079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36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43" cy="29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674C5" w14:textId="77777777" w:rsidR="000A1655" w:rsidRDefault="000A1655" w:rsidP="000A1655">
      <w:pPr>
        <w:jc w:val="center"/>
        <w:rPr>
          <w:sz w:val="22"/>
          <w:szCs w:val="22"/>
        </w:rPr>
      </w:pPr>
    </w:p>
    <w:p w14:paraId="20FAA473" w14:textId="77777777" w:rsidR="000A1655" w:rsidRDefault="003D052D" w:rsidP="003D052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1913ED1" wp14:editId="4C23AB05">
            <wp:simplePos x="0" y="0"/>
            <wp:positionH relativeFrom="column">
              <wp:posOffset>-6350</wp:posOffset>
            </wp:positionH>
            <wp:positionV relativeFrom="paragraph">
              <wp:posOffset>-5715</wp:posOffset>
            </wp:positionV>
            <wp:extent cx="4120515" cy="4709160"/>
            <wp:effectExtent l="0" t="0" r="0" b="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46.4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13">
        <w:rPr>
          <w:b/>
          <w:i/>
          <w:sz w:val="22"/>
          <w:szCs w:val="22"/>
        </w:rPr>
        <w:t xml:space="preserve">Use a compass and the table from page 1 to determine the location of the </w:t>
      </w:r>
      <w:r w:rsidR="008E6813" w:rsidRPr="008E6813">
        <w:rPr>
          <w:b/>
          <w:i/>
          <w:sz w:val="22"/>
          <w:szCs w:val="22"/>
        </w:rPr>
        <w:t>earthquake</w:t>
      </w:r>
      <w:r>
        <w:rPr>
          <w:sz w:val="22"/>
          <w:szCs w:val="22"/>
        </w:rPr>
        <w:t>.</w:t>
      </w:r>
    </w:p>
    <w:p w14:paraId="4A83A56C" w14:textId="77777777" w:rsidR="008E6813" w:rsidRDefault="008E6813" w:rsidP="003D052D">
      <w:pPr>
        <w:rPr>
          <w:sz w:val="22"/>
          <w:szCs w:val="22"/>
        </w:rPr>
      </w:pPr>
    </w:p>
    <w:p w14:paraId="376DEB50" w14:textId="77777777" w:rsidR="008E6813" w:rsidRDefault="008E6813" w:rsidP="003D052D">
      <w:pPr>
        <w:rPr>
          <w:sz w:val="22"/>
          <w:szCs w:val="22"/>
        </w:rPr>
      </w:pPr>
    </w:p>
    <w:p w14:paraId="0EE9360E" w14:textId="77777777" w:rsidR="008E6813" w:rsidRDefault="008E6813" w:rsidP="003D052D">
      <w:pPr>
        <w:rPr>
          <w:sz w:val="22"/>
          <w:szCs w:val="22"/>
        </w:rPr>
      </w:pPr>
    </w:p>
    <w:p w14:paraId="23CB7055" w14:textId="77777777" w:rsidR="008E6813" w:rsidRDefault="008E6813" w:rsidP="003D052D">
      <w:pPr>
        <w:rPr>
          <w:sz w:val="22"/>
          <w:szCs w:val="22"/>
        </w:rPr>
      </w:pPr>
    </w:p>
    <w:p w14:paraId="4EA13E07" w14:textId="77777777" w:rsidR="008E6813" w:rsidRDefault="008E6813" w:rsidP="003D052D">
      <w:pPr>
        <w:rPr>
          <w:sz w:val="22"/>
          <w:szCs w:val="22"/>
        </w:rPr>
      </w:pPr>
      <w:r w:rsidRPr="008E6813">
        <w:rPr>
          <w:b/>
          <w:sz w:val="22"/>
          <w:szCs w:val="22"/>
          <w:u w:val="single"/>
        </w:rPr>
        <w:t>Location</w:t>
      </w:r>
      <w:r>
        <w:rPr>
          <w:sz w:val="22"/>
          <w:szCs w:val="22"/>
        </w:rPr>
        <w:t>: ___________________________________</w:t>
      </w:r>
    </w:p>
    <w:p w14:paraId="1AD56185" w14:textId="77777777" w:rsidR="008E6813" w:rsidRDefault="008E6813" w:rsidP="003D052D">
      <w:pPr>
        <w:rPr>
          <w:sz w:val="22"/>
          <w:szCs w:val="22"/>
        </w:rPr>
      </w:pPr>
    </w:p>
    <w:p w14:paraId="070AF008" w14:textId="77777777" w:rsidR="008E6813" w:rsidRDefault="008E6813" w:rsidP="003D052D">
      <w:pPr>
        <w:rPr>
          <w:sz w:val="22"/>
          <w:szCs w:val="22"/>
        </w:rPr>
      </w:pPr>
    </w:p>
    <w:p w14:paraId="49A705AC" w14:textId="77777777" w:rsidR="008E6813" w:rsidRDefault="008E6813" w:rsidP="003D052D">
      <w:pPr>
        <w:rPr>
          <w:sz w:val="22"/>
          <w:szCs w:val="22"/>
        </w:rPr>
      </w:pPr>
    </w:p>
    <w:p w14:paraId="27917C1D" w14:textId="77777777" w:rsidR="008E6813" w:rsidRDefault="008E6813" w:rsidP="003D052D">
      <w:pPr>
        <w:rPr>
          <w:sz w:val="22"/>
          <w:szCs w:val="22"/>
        </w:rPr>
      </w:pPr>
    </w:p>
    <w:p w14:paraId="13533C34" w14:textId="77777777" w:rsidR="008E6813" w:rsidRDefault="008E6813" w:rsidP="003D052D">
      <w:pPr>
        <w:rPr>
          <w:sz w:val="22"/>
          <w:szCs w:val="22"/>
        </w:rPr>
      </w:pPr>
    </w:p>
    <w:p w14:paraId="7B395E4B" w14:textId="77777777" w:rsidR="008E6813" w:rsidRDefault="008E6813" w:rsidP="003D052D">
      <w:pPr>
        <w:rPr>
          <w:sz w:val="22"/>
          <w:szCs w:val="22"/>
        </w:rPr>
      </w:pPr>
    </w:p>
    <w:p w14:paraId="62E3676B" w14:textId="77777777" w:rsidR="008E6813" w:rsidRDefault="008E6813" w:rsidP="003D052D">
      <w:pPr>
        <w:rPr>
          <w:sz w:val="22"/>
          <w:szCs w:val="22"/>
        </w:rPr>
      </w:pPr>
    </w:p>
    <w:p w14:paraId="49035D98" w14:textId="77777777" w:rsidR="008E6813" w:rsidRDefault="008E6813" w:rsidP="003D052D">
      <w:pPr>
        <w:rPr>
          <w:sz w:val="22"/>
          <w:szCs w:val="22"/>
        </w:rPr>
      </w:pPr>
    </w:p>
    <w:p w14:paraId="212A7560" w14:textId="77777777" w:rsidR="008E6813" w:rsidRDefault="008E6813" w:rsidP="003D052D">
      <w:pPr>
        <w:rPr>
          <w:sz w:val="22"/>
          <w:szCs w:val="22"/>
        </w:rPr>
      </w:pPr>
    </w:p>
    <w:p w14:paraId="74E59F97" w14:textId="77777777" w:rsidR="008E6813" w:rsidRDefault="008E6813" w:rsidP="003D052D">
      <w:pPr>
        <w:rPr>
          <w:sz w:val="22"/>
          <w:szCs w:val="22"/>
        </w:rPr>
      </w:pPr>
    </w:p>
    <w:p w14:paraId="28285B25" w14:textId="77777777" w:rsidR="008E6813" w:rsidRDefault="008E6813" w:rsidP="003D052D">
      <w:pPr>
        <w:rPr>
          <w:sz w:val="22"/>
          <w:szCs w:val="22"/>
        </w:rPr>
      </w:pPr>
    </w:p>
    <w:p w14:paraId="2F3D5483" w14:textId="77777777" w:rsidR="008E6813" w:rsidRDefault="008E6813" w:rsidP="003D052D">
      <w:pPr>
        <w:rPr>
          <w:sz w:val="22"/>
          <w:szCs w:val="22"/>
        </w:rPr>
      </w:pPr>
    </w:p>
    <w:p w14:paraId="5EDFF6A9" w14:textId="77777777" w:rsidR="008E6813" w:rsidRDefault="008E6813" w:rsidP="003D052D">
      <w:pPr>
        <w:rPr>
          <w:sz w:val="22"/>
          <w:szCs w:val="22"/>
        </w:rPr>
      </w:pPr>
    </w:p>
    <w:p w14:paraId="51069FC3" w14:textId="77777777" w:rsidR="008E6813" w:rsidRDefault="008E6813" w:rsidP="003D052D">
      <w:pPr>
        <w:rPr>
          <w:sz w:val="22"/>
          <w:szCs w:val="22"/>
        </w:rPr>
      </w:pPr>
    </w:p>
    <w:p w14:paraId="062BEB0A" w14:textId="77777777" w:rsidR="008E6813" w:rsidRDefault="008E6813" w:rsidP="003D052D">
      <w:pPr>
        <w:rPr>
          <w:sz w:val="22"/>
          <w:szCs w:val="22"/>
        </w:rPr>
      </w:pPr>
    </w:p>
    <w:p w14:paraId="5DE48106" w14:textId="77777777" w:rsidR="008E6813" w:rsidRDefault="008E6813" w:rsidP="003D052D">
      <w:pPr>
        <w:rPr>
          <w:sz w:val="22"/>
          <w:szCs w:val="22"/>
        </w:rPr>
      </w:pPr>
    </w:p>
    <w:p w14:paraId="2236AB55" w14:textId="77777777" w:rsidR="008E6813" w:rsidRDefault="008E6813" w:rsidP="003D052D">
      <w:pPr>
        <w:rPr>
          <w:sz w:val="22"/>
          <w:szCs w:val="22"/>
        </w:rPr>
      </w:pPr>
    </w:p>
    <w:p w14:paraId="2657A1CA" w14:textId="77777777" w:rsidR="008E6813" w:rsidRDefault="008E6813" w:rsidP="003D052D">
      <w:pPr>
        <w:rPr>
          <w:sz w:val="22"/>
          <w:szCs w:val="22"/>
        </w:rPr>
      </w:pPr>
    </w:p>
    <w:p w14:paraId="0AE687EB" w14:textId="77777777" w:rsidR="008E6813" w:rsidRDefault="008E6813" w:rsidP="003D052D">
      <w:pPr>
        <w:rPr>
          <w:sz w:val="22"/>
          <w:szCs w:val="22"/>
        </w:rPr>
      </w:pPr>
    </w:p>
    <w:p w14:paraId="48F90B6D" w14:textId="77777777" w:rsidR="008E6813" w:rsidRDefault="008E6813" w:rsidP="003D052D">
      <w:pPr>
        <w:rPr>
          <w:sz w:val="22"/>
          <w:szCs w:val="22"/>
        </w:rPr>
      </w:pPr>
    </w:p>
    <w:p w14:paraId="15383243" w14:textId="77777777" w:rsidR="008E6813" w:rsidRDefault="008E6813" w:rsidP="003D052D">
      <w:pPr>
        <w:rPr>
          <w:sz w:val="22"/>
          <w:szCs w:val="22"/>
        </w:rPr>
      </w:pPr>
    </w:p>
    <w:p w14:paraId="27ECE9C4" w14:textId="77777777" w:rsidR="008E6813" w:rsidRDefault="008E6813" w:rsidP="003D052D">
      <w:pPr>
        <w:rPr>
          <w:sz w:val="22"/>
          <w:szCs w:val="22"/>
        </w:rPr>
      </w:pPr>
    </w:p>
    <w:p w14:paraId="46D0CB3C" w14:textId="77777777" w:rsidR="008E6813" w:rsidRPr="000A1655" w:rsidRDefault="008E6813" w:rsidP="008E68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A1655">
        <w:rPr>
          <w:rFonts w:ascii="Times" w:hAnsi="Times" w:cs="Times"/>
          <w:b/>
          <w:bCs/>
          <w:u w:val="single"/>
        </w:rPr>
        <w:t>Part I</w:t>
      </w:r>
      <w:r>
        <w:rPr>
          <w:rFonts w:ascii="Times" w:hAnsi="Times" w:cs="Times"/>
          <w:b/>
          <w:bCs/>
          <w:u w:val="single"/>
        </w:rPr>
        <w:t>I</w:t>
      </w:r>
      <w:r>
        <w:rPr>
          <w:rFonts w:ascii="Times" w:hAnsi="Times" w:cs="Times"/>
          <w:b/>
          <w:bCs/>
        </w:rPr>
        <w:t>: Magnitude of the Earthquake</w:t>
      </w:r>
    </w:p>
    <w:p w14:paraId="53119E21" w14:textId="77777777" w:rsidR="008E6813" w:rsidRPr="008E6813" w:rsidRDefault="008E6813" w:rsidP="008E68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E6813">
        <w:rPr>
          <w:rFonts w:ascii="Times" w:hAnsi="Times" w:cs="Times"/>
          <w:sz w:val="22"/>
          <w:szCs w:val="22"/>
        </w:rPr>
        <w:t>The magnitude of an earthquake provides a convenient measure of its size scaled to a small number usually less than 9. It is a unit less number, derived from the amplitude of ground motion associated with S-waves, adjusted for the distance between the epicenter and the seis</w:t>
      </w:r>
      <w:r>
        <w:rPr>
          <w:rFonts w:ascii="Times" w:hAnsi="Times" w:cs="Times"/>
          <w:sz w:val="22"/>
          <w:szCs w:val="22"/>
        </w:rPr>
        <w:t>mo</w:t>
      </w:r>
      <w:r w:rsidRPr="008E6813">
        <w:rPr>
          <w:rFonts w:ascii="Times" w:hAnsi="Times" w:cs="Times"/>
          <w:sz w:val="22"/>
          <w:szCs w:val="22"/>
        </w:rPr>
        <w:t>graph station (the amplitude generally drops off with distance from epicenter). The table below helps puts earthquake magnitudes into perspective.</w:t>
      </w:r>
    </w:p>
    <w:p w14:paraId="52245F2D" w14:textId="15F1F567" w:rsidR="001A09E9" w:rsidRDefault="001A09E9" w:rsidP="001A09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A09E9">
        <w:rPr>
          <w:rFonts w:ascii="Times" w:hAnsi="Times" w:cs="Times"/>
          <w:sz w:val="22"/>
          <w:szCs w:val="22"/>
        </w:rPr>
        <w:t>Measure the maximum amplitude of the S-waves from the 3 seismograms, and enter the results in the table below; add the distances from epicenter you obtained in the previous problem.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160"/>
        <w:gridCol w:w="2268"/>
        <w:gridCol w:w="2268"/>
      </w:tblGrid>
      <w:tr w:rsidR="001A09E9" w14:paraId="3C7E331E" w14:textId="1E8B77C8" w:rsidTr="00C63952">
        <w:trPr>
          <w:jc w:val="center"/>
        </w:trPr>
        <w:tc>
          <w:tcPr>
            <w:tcW w:w="2376" w:type="dxa"/>
            <w:vAlign w:val="center"/>
          </w:tcPr>
          <w:p w14:paraId="456A3DA1" w14:textId="77777777" w:rsidR="001A09E9" w:rsidRPr="000A1655" w:rsidRDefault="001A09E9" w:rsidP="001A09E9">
            <w:pPr>
              <w:jc w:val="center"/>
              <w:rPr>
                <w:b/>
              </w:rPr>
            </w:pPr>
            <w:r w:rsidRPr="000A1655">
              <w:rPr>
                <w:b/>
              </w:rPr>
              <w:t>Station</w:t>
            </w:r>
          </w:p>
        </w:tc>
        <w:tc>
          <w:tcPr>
            <w:tcW w:w="2160" w:type="dxa"/>
            <w:vAlign w:val="center"/>
          </w:tcPr>
          <w:p w14:paraId="17CB135F" w14:textId="45C0FA4F" w:rsidR="001A09E9" w:rsidRPr="000A1655" w:rsidRDefault="001A09E9" w:rsidP="001A09E9">
            <w:pPr>
              <w:jc w:val="center"/>
              <w:rPr>
                <w:b/>
              </w:rPr>
            </w:pPr>
            <w:r>
              <w:rPr>
                <w:b/>
              </w:rPr>
              <w:t>Distance from Epicenter (km)</w:t>
            </w:r>
          </w:p>
        </w:tc>
        <w:tc>
          <w:tcPr>
            <w:tcW w:w="2268" w:type="dxa"/>
            <w:vAlign w:val="center"/>
          </w:tcPr>
          <w:p w14:paraId="64B2DABB" w14:textId="0DE6FBBD" w:rsidR="001A09E9" w:rsidRPr="000A1655" w:rsidRDefault="001A09E9" w:rsidP="001A09E9">
            <w:pPr>
              <w:jc w:val="center"/>
              <w:rPr>
                <w:b/>
              </w:rPr>
            </w:pPr>
            <w:r>
              <w:rPr>
                <w:b/>
              </w:rPr>
              <w:t>Max S-wave Amplitude (mm)</w:t>
            </w:r>
          </w:p>
        </w:tc>
        <w:tc>
          <w:tcPr>
            <w:tcW w:w="2268" w:type="dxa"/>
          </w:tcPr>
          <w:p w14:paraId="677EF96A" w14:textId="76B2BBB3" w:rsidR="001A09E9" w:rsidRPr="000A1655" w:rsidRDefault="001A09E9" w:rsidP="001A09E9">
            <w:pPr>
              <w:jc w:val="center"/>
              <w:rPr>
                <w:b/>
              </w:rPr>
            </w:pPr>
            <w:r>
              <w:rPr>
                <w:b/>
              </w:rPr>
              <w:t>Magnitude</w:t>
            </w:r>
          </w:p>
        </w:tc>
      </w:tr>
      <w:tr w:rsidR="001A09E9" w14:paraId="6DBDDA8C" w14:textId="0D333579" w:rsidTr="00C63952">
        <w:trPr>
          <w:trHeight w:val="425"/>
          <w:jc w:val="center"/>
        </w:trPr>
        <w:tc>
          <w:tcPr>
            <w:tcW w:w="2376" w:type="dxa"/>
            <w:vAlign w:val="center"/>
          </w:tcPr>
          <w:p w14:paraId="507BD10D" w14:textId="174F91FA" w:rsidR="001A09E9" w:rsidRPr="000A1655" w:rsidRDefault="001A09E9" w:rsidP="001A09E9">
            <w:pPr>
              <w:jc w:val="center"/>
              <w:rPr>
                <w:b/>
              </w:rPr>
            </w:pPr>
            <w:r w:rsidRPr="000A1655">
              <w:rPr>
                <w:b/>
              </w:rPr>
              <w:t>Elko</w:t>
            </w:r>
            <w:r>
              <w:rPr>
                <w:b/>
              </w:rPr>
              <w:t>, Nevada</w:t>
            </w:r>
          </w:p>
        </w:tc>
        <w:tc>
          <w:tcPr>
            <w:tcW w:w="2160" w:type="dxa"/>
            <w:vAlign w:val="center"/>
          </w:tcPr>
          <w:p w14:paraId="390FC0AE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5FAEB3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970DE5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</w:tr>
      <w:tr w:rsidR="001A09E9" w14:paraId="47EAE006" w14:textId="3DFCC0BD" w:rsidTr="00C63952">
        <w:trPr>
          <w:trHeight w:val="425"/>
          <w:jc w:val="center"/>
        </w:trPr>
        <w:tc>
          <w:tcPr>
            <w:tcW w:w="2376" w:type="dxa"/>
            <w:vAlign w:val="center"/>
          </w:tcPr>
          <w:p w14:paraId="27761EAD" w14:textId="629FDF29" w:rsidR="001A09E9" w:rsidRPr="000A1655" w:rsidRDefault="001A09E9" w:rsidP="001A09E9">
            <w:pPr>
              <w:jc w:val="center"/>
              <w:rPr>
                <w:b/>
              </w:rPr>
            </w:pPr>
            <w:r w:rsidRPr="000A1655">
              <w:rPr>
                <w:b/>
              </w:rPr>
              <w:t>Eureka</w:t>
            </w:r>
            <w:r>
              <w:rPr>
                <w:b/>
              </w:rPr>
              <w:t>, California</w:t>
            </w:r>
          </w:p>
        </w:tc>
        <w:tc>
          <w:tcPr>
            <w:tcW w:w="2160" w:type="dxa"/>
            <w:vAlign w:val="center"/>
          </w:tcPr>
          <w:p w14:paraId="7983A963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06334D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47AF57E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</w:tr>
      <w:tr w:rsidR="001A09E9" w14:paraId="631E8D60" w14:textId="1C28B81F" w:rsidTr="00C63952">
        <w:trPr>
          <w:trHeight w:val="425"/>
          <w:jc w:val="center"/>
        </w:trPr>
        <w:tc>
          <w:tcPr>
            <w:tcW w:w="2376" w:type="dxa"/>
            <w:vAlign w:val="center"/>
          </w:tcPr>
          <w:p w14:paraId="18A111DC" w14:textId="2A4122B4" w:rsidR="001A09E9" w:rsidRPr="000A1655" w:rsidRDefault="001A09E9" w:rsidP="001A09E9">
            <w:pPr>
              <w:jc w:val="center"/>
              <w:rPr>
                <w:b/>
              </w:rPr>
            </w:pPr>
            <w:r w:rsidRPr="000A1655">
              <w:rPr>
                <w:b/>
              </w:rPr>
              <w:t>Las Vegas</w:t>
            </w:r>
            <w:r>
              <w:rPr>
                <w:b/>
              </w:rPr>
              <w:t>, Nevada</w:t>
            </w:r>
          </w:p>
        </w:tc>
        <w:tc>
          <w:tcPr>
            <w:tcW w:w="2160" w:type="dxa"/>
            <w:vAlign w:val="center"/>
          </w:tcPr>
          <w:p w14:paraId="7636E9EE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B93477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2C2C77" w14:textId="77777777" w:rsidR="001A09E9" w:rsidRDefault="001A09E9" w:rsidP="001A09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F0FBF" w14:textId="77777777" w:rsidR="001A09E9" w:rsidRPr="001A09E9" w:rsidRDefault="001A09E9" w:rsidP="001A09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610B878A" w14:textId="636C48DB" w:rsidR="001A09E9" w:rsidRPr="00F6343B" w:rsidRDefault="001A09E9" w:rsidP="00F634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2"/>
          <w:szCs w:val="22"/>
        </w:rPr>
      </w:pPr>
      <w:r w:rsidRPr="00F6343B">
        <w:rPr>
          <w:rFonts w:ascii="Times" w:hAnsi="Times" w:cs="Times"/>
          <w:sz w:val="22"/>
          <w:szCs w:val="22"/>
        </w:rPr>
        <w:t xml:space="preserve">Then, use the graphical device on the next (called a </w:t>
      </w:r>
      <w:proofErr w:type="spellStart"/>
      <w:r w:rsidRPr="00F6343B">
        <w:rPr>
          <w:rFonts w:ascii="Times" w:hAnsi="Times" w:cs="Times"/>
          <w:sz w:val="22"/>
          <w:szCs w:val="22"/>
        </w:rPr>
        <w:t>nomogram</w:t>
      </w:r>
      <w:proofErr w:type="spellEnd"/>
      <w:r w:rsidRPr="00F6343B">
        <w:rPr>
          <w:rFonts w:ascii="Times" w:hAnsi="Times" w:cs="Times"/>
          <w:sz w:val="22"/>
          <w:szCs w:val="22"/>
        </w:rPr>
        <w:t>) to determine the Richter magnitude of the earthquake as indicated by each of the three seismograms. Ideally, they should all converge on a single answer — if they do not, you should go back and check your work.</w:t>
      </w:r>
      <w:r w:rsidR="00F6343B" w:rsidRPr="00F6343B">
        <w:rPr>
          <w:rFonts w:ascii="Times" w:hAnsi="Times" w:cs="Times"/>
          <w:sz w:val="22"/>
          <w:szCs w:val="22"/>
        </w:rPr>
        <w:t xml:space="preserve">  </w:t>
      </w:r>
      <w:r w:rsidR="00F6343B" w:rsidRPr="00F6343B">
        <w:rPr>
          <w:rFonts w:ascii="Times" w:hAnsi="Times" w:cs="Times"/>
          <w:b/>
          <w:i/>
          <w:sz w:val="22"/>
          <w:szCs w:val="22"/>
        </w:rPr>
        <w:t>List the magnitude below the diagram on the next page.</w:t>
      </w:r>
    </w:p>
    <w:p w14:paraId="26D5E2C1" w14:textId="2E703BD1" w:rsidR="001A09E9" w:rsidRDefault="001A09E9" w:rsidP="001A09E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lastRenderedPageBreak/>
        <w:drawing>
          <wp:inline distT="0" distB="0" distL="0" distR="0" wp14:anchorId="22B38E7B" wp14:editId="3D8752CA">
            <wp:extent cx="3566630" cy="42262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7.57.1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9" cy="422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AEB41" w14:textId="27F01BC5" w:rsidR="00F6343B" w:rsidRPr="001A09E9" w:rsidRDefault="00F6343B" w:rsidP="001A09E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F6343B">
        <w:rPr>
          <w:rFonts w:ascii="Times" w:hAnsi="Times" w:cs="Times"/>
          <w:b/>
          <w:sz w:val="22"/>
          <w:szCs w:val="22"/>
          <w:u w:val="single"/>
        </w:rPr>
        <w:t>Magnitude of the Earthquake</w:t>
      </w:r>
      <w:r>
        <w:rPr>
          <w:rFonts w:ascii="Times" w:hAnsi="Times" w:cs="Times"/>
          <w:sz w:val="22"/>
          <w:szCs w:val="22"/>
        </w:rPr>
        <w:t>: ________________________</w:t>
      </w:r>
    </w:p>
    <w:tbl>
      <w:tblPr>
        <w:tblStyle w:val="TableGrid"/>
        <w:tblpPr w:leftFromText="180" w:rightFromText="180" w:vertAnchor="text" w:horzAnchor="page" w:tblpX="9600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1243"/>
        <w:gridCol w:w="1134"/>
      </w:tblGrid>
      <w:tr w:rsidR="00B574CD" w14:paraId="0BE2E1B7" w14:textId="77777777" w:rsidTr="00B574CD">
        <w:trPr>
          <w:trHeight w:val="284"/>
        </w:trPr>
        <w:tc>
          <w:tcPr>
            <w:tcW w:w="1243" w:type="dxa"/>
            <w:vAlign w:val="center"/>
          </w:tcPr>
          <w:p w14:paraId="7D9B3740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Magnitude</w:t>
            </w:r>
          </w:p>
        </w:tc>
        <w:tc>
          <w:tcPr>
            <w:tcW w:w="1134" w:type="dxa"/>
            <w:vAlign w:val="center"/>
          </w:tcPr>
          <w:p w14:paraId="46A39048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Avg. Slip</w:t>
            </w:r>
          </w:p>
        </w:tc>
      </w:tr>
      <w:tr w:rsidR="00B574CD" w14:paraId="4AABC61B" w14:textId="77777777" w:rsidTr="00B574CD">
        <w:trPr>
          <w:trHeight w:val="284"/>
        </w:trPr>
        <w:tc>
          <w:tcPr>
            <w:tcW w:w="1243" w:type="dxa"/>
            <w:vAlign w:val="center"/>
          </w:tcPr>
          <w:p w14:paraId="19F9EEDE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44D75C5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4 m</w:t>
            </w:r>
          </w:p>
        </w:tc>
      </w:tr>
      <w:tr w:rsidR="00B574CD" w14:paraId="62EFE675" w14:textId="77777777" w:rsidTr="00B574CD">
        <w:trPr>
          <w:trHeight w:val="284"/>
        </w:trPr>
        <w:tc>
          <w:tcPr>
            <w:tcW w:w="1243" w:type="dxa"/>
            <w:vAlign w:val="center"/>
          </w:tcPr>
          <w:p w14:paraId="3ADBD4D9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E8156E9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1.4 m</w:t>
            </w:r>
          </w:p>
        </w:tc>
      </w:tr>
      <w:tr w:rsidR="00B574CD" w14:paraId="5184FC30" w14:textId="77777777" w:rsidTr="00B574CD">
        <w:trPr>
          <w:trHeight w:val="284"/>
        </w:trPr>
        <w:tc>
          <w:tcPr>
            <w:tcW w:w="1243" w:type="dxa"/>
            <w:vAlign w:val="center"/>
          </w:tcPr>
          <w:p w14:paraId="28691117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1C15920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40 cm</w:t>
            </w:r>
          </w:p>
        </w:tc>
      </w:tr>
      <w:tr w:rsidR="00B574CD" w14:paraId="21634C97" w14:textId="77777777" w:rsidTr="00B574CD">
        <w:trPr>
          <w:trHeight w:val="284"/>
        </w:trPr>
        <w:tc>
          <w:tcPr>
            <w:tcW w:w="1243" w:type="dxa"/>
            <w:vAlign w:val="center"/>
          </w:tcPr>
          <w:p w14:paraId="75CB95ED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E4392CC" w14:textId="77777777" w:rsidR="00B574CD" w:rsidRPr="00B574CD" w:rsidRDefault="00B574CD" w:rsidP="00B574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574CD">
              <w:rPr>
                <w:rFonts w:ascii="Times" w:hAnsi="Times" w:cs="Times"/>
                <w:b/>
                <w:sz w:val="22"/>
                <w:szCs w:val="22"/>
              </w:rPr>
              <w:t>10 cm</w:t>
            </w:r>
          </w:p>
        </w:tc>
      </w:tr>
    </w:tbl>
    <w:p w14:paraId="2202B128" w14:textId="6C484FAB" w:rsidR="007F46AF" w:rsidRPr="007F46AF" w:rsidRDefault="007F46AF" w:rsidP="007F46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A1655">
        <w:rPr>
          <w:rFonts w:ascii="Times" w:hAnsi="Times" w:cs="Times"/>
          <w:b/>
          <w:bCs/>
          <w:u w:val="single"/>
        </w:rPr>
        <w:t>Part I</w:t>
      </w:r>
      <w:r>
        <w:rPr>
          <w:rFonts w:ascii="Times" w:hAnsi="Times" w:cs="Times"/>
          <w:b/>
          <w:bCs/>
          <w:u w:val="single"/>
        </w:rPr>
        <w:t>II</w:t>
      </w:r>
      <w:r>
        <w:rPr>
          <w:rFonts w:ascii="Times" w:hAnsi="Times" w:cs="Times"/>
          <w:b/>
          <w:bCs/>
        </w:rPr>
        <w:t>: Magnitude</w:t>
      </w:r>
      <w:r w:rsidR="00B574CD">
        <w:rPr>
          <w:rFonts w:ascii="Times" w:hAnsi="Times" w:cs="Times"/>
          <w:b/>
          <w:bCs/>
        </w:rPr>
        <w:t xml:space="preserve"> of Earthquakes and T</w:t>
      </w:r>
      <w:r>
        <w:rPr>
          <w:rFonts w:ascii="Times" w:hAnsi="Times" w:cs="Times"/>
          <w:b/>
          <w:bCs/>
        </w:rPr>
        <w:t>ime</w:t>
      </w:r>
    </w:p>
    <w:p w14:paraId="76EACBDC" w14:textId="5D9CFD81" w:rsidR="007F46AF" w:rsidRDefault="00C63952" w:rsidP="007F46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On average, t</w:t>
      </w:r>
      <w:r w:rsidR="007F46AF" w:rsidRPr="007F46AF">
        <w:rPr>
          <w:rFonts w:ascii="Times" w:hAnsi="Times" w:cs="Times"/>
          <w:sz w:val="22"/>
          <w:szCs w:val="22"/>
        </w:rPr>
        <w:t xml:space="preserve">he North </w:t>
      </w:r>
      <w:r w:rsidR="007F46AF">
        <w:rPr>
          <w:rFonts w:ascii="Times" w:hAnsi="Times" w:cs="Times"/>
          <w:sz w:val="22"/>
          <w:szCs w:val="22"/>
        </w:rPr>
        <w:t>American Plate and the Pacific P</w:t>
      </w:r>
      <w:r w:rsidR="007F46AF" w:rsidRPr="007F46AF">
        <w:rPr>
          <w:rFonts w:ascii="Times" w:hAnsi="Times" w:cs="Times"/>
          <w:sz w:val="22"/>
          <w:szCs w:val="22"/>
        </w:rPr>
        <w:t>late are moving past each other at about 5</w:t>
      </w:r>
      <w:r w:rsidR="00B574CD">
        <w:rPr>
          <w:rFonts w:ascii="Times" w:hAnsi="Times" w:cs="Times"/>
          <w:sz w:val="22"/>
          <w:szCs w:val="22"/>
        </w:rPr>
        <w:t>.0</w:t>
      </w:r>
      <w:r w:rsidR="007F46AF" w:rsidRPr="007F46AF">
        <w:rPr>
          <w:rFonts w:ascii="Times" w:hAnsi="Times" w:cs="Times"/>
          <w:sz w:val="22"/>
          <w:szCs w:val="22"/>
        </w:rPr>
        <w:t xml:space="preserve"> cm/</w:t>
      </w:r>
      <w:proofErr w:type="spellStart"/>
      <w:r w:rsidR="007F46AF" w:rsidRPr="007F46AF">
        <w:rPr>
          <w:rFonts w:ascii="Times" w:hAnsi="Times" w:cs="Times"/>
          <w:sz w:val="22"/>
          <w:szCs w:val="22"/>
        </w:rPr>
        <w:t>yr</w:t>
      </w:r>
      <w:proofErr w:type="spellEnd"/>
      <w:r w:rsidR="007F46AF" w:rsidRPr="007F46AF">
        <w:rPr>
          <w:rFonts w:ascii="Times" w:hAnsi="Times" w:cs="Times"/>
          <w:sz w:val="22"/>
          <w:szCs w:val="22"/>
        </w:rPr>
        <w:t>, but this slip is distributed along many separate faults.</w:t>
      </w:r>
      <w:r>
        <w:rPr>
          <w:rFonts w:ascii="Times" w:hAnsi="Times" w:cs="Times"/>
          <w:sz w:val="22"/>
          <w:szCs w:val="22"/>
        </w:rPr>
        <w:t xml:space="preserve">  In some locations, the plates grind past each other at lower rate causing pressure to build and then finally slip, leading to earthquakes.</w:t>
      </w:r>
      <w:r w:rsidR="007F46AF" w:rsidRPr="007F46AF">
        <w:rPr>
          <w:rFonts w:ascii="Times" w:hAnsi="Times" w:cs="Times"/>
          <w:sz w:val="22"/>
          <w:szCs w:val="22"/>
        </w:rPr>
        <w:t xml:space="preserve"> The best </w:t>
      </w:r>
      <w:r w:rsidR="00B574CD">
        <w:rPr>
          <w:rFonts w:ascii="Times" w:hAnsi="Times" w:cs="Times"/>
          <w:sz w:val="22"/>
          <w:szCs w:val="22"/>
        </w:rPr>
        <w:t xml:space="preserve">movement </w:t>
      </w:r>
      <w:r w:rsidR="007F46AF" w:rsidRPr="007F46AF">
        <w:rPr>
          <w:rFonts w:ascii="Times" w:hAnsi="Times" w:cs="Times"/>
          <w:sz w:val="22"/>
          <w:szCs w:val="22"/>
        </w:rPr>
        <w:t xml:space="preserve">estimate for </w:t>
      </w:r>
      <w:r w:rsidR="00F6343B">
        <w:rPr>
          <w:rFonts w:ascii="Times" w:hAnsi="Times" w:cs="Times"/>
          <w:sz w:val="22"/>
          <w:szCs w:val="22"/>
        </w:rPr>
        <w:t>the San Andreas Fault (</w:t>
      </w:r>
      <w:r>
        <w:rPr>
          <w:rFonts w:ascii="Times" w:hAnsi="Times" w:cs="Times"/>
          <w:sz w:val="22"/>
          <w:szCs w:val="22"/>
        </w:rPr>
        <w:t xml:space="preserve">a </w:t>
      </w:r>
      <w:r w:rsidR="007F46AF" w:rsidRPr="007F46AF">
        <w:rPr>
          <w:rFonts w:ascii="Times" w:hAnsi="Times" w:cs="Times"/>
          <w:sz w:val="22"/>
          <w:szCs w:val="22"/>
        </w:rPr>
        <w:t>section</w:t>
      </w:r>
      <w:r w:rsidR="007F46AF">
        <w:rPr>
          <w:rFonts w:ascii="Times" w:hAnsi="Times" w:cs="Times"/>
          <w:sz w:val="22"/>
          <w:szCs w:val="22"/>
        </w:rPr>
        <w:t xml:space="preserve"> where the North American and Pacific P</w:t>
      </w:r>
      <w:r w:rsidR="00F6343B">
        <w:rPr>
          <w:rFonts w:ascii="Times" w:hAnsi="Times" w:cs="Times"/>
          <w:sz w:val="22"/>
          <w:szCs w:val="22"/>
        </w:rPr>
        <w:t xml:space="preserve">late intersect) is </w:t>
      </w:r>
      <w:r w:rsidR="007F46AF" w:rsidRPr="007F46AF">
        <w:rPr>
          <w:rFonts w:ascii="Times" w:hAnsi="Times" w:cs="Times"/>
          <w:sz w:val="22"/>
          <w:szCs w:val="22"/>
        </w:rPr>
        <w:t xml:space="preserve">14 mm/yr. Use the table to the right to estimate the </w:t>
      </w:r>
      <w:r w:rsidR="007F46AF" w:rsidRPr="00B574CD">
        <w:rPr>
          <w:rFonts w:ascii="Times" w:hAnsi="Times" w:cs="Times"/>
          <w:b/>
          <w:i/>
          <w:sz w:val="22"/>
          <w:szCs w:val="22"/>
        </w:rPr>
        <w:t>approximate magnitude</w:t>
      </w:r>
      <w:r w:rsidR="007F46AF">
        <w:rPr>
          <w:rFonts w:ascii="Times" w:hAnsi="Times" w:cs="Times"/>
          <w:sz w:val="22"/>
          <w:szCs w:val="22"/>
        </w:rPr>
        <w:t xml:space="preserve"> of </w:t>
      </w:r>
      <w:r w:rsidR="00B574CD">
        <w:rPr>
          <w:rFonts w:ascii="Times" w:hAnsi="Times" w:cs="Times"/>
          <w:sz w:val="22"/>
          <w:szCs w:val="22"/>
        </w:rPr>
        <w:t>an earthquake over the timeframes listed below:</w:t>
      </w:r>
    </w:p>
    <w:p w14:paraId="2E6CBF87" w14:textId="1CFC6288" w:rsidR="00B574CD" w:rsidRDefault="00B574CD" w:rsidP="00B574C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</w:t>
      </w:r>
      <w:proofErr w:type="gramStart"/>
      <w:r>
        <w:rPr>
          <w:rFonts w:ascii="Times" w:hAnsi="Times" w:cs="Times"/>
          <w:sz w:val="22"/>
          <w:szCs w:val="22"/>
        </w:rPr>
        <w:t>there</w:t>
      </w:r>
      <w:proofErr w:type="gramEnd"/>
      <w:r>
        <w:rPr>
          <w:rFonts w:ascii="Times" w:hAnsi="Times" w:cs="Times"/>
          <w:sz w:val="22"/>
          <w:szCs w:val="22"/>
        </w:rPr>
        <w:t xml:space="preserve"> are 10 mm in 1 cm, 1000 mm in 1 m, and 100 cm in 1 m)</w:t>
      </w:r>
    </w:p>
    <w:p w14:paraId="38903C7B" w14:textId="77777777" w:rsidR="00B574CD" w:rsidRDefault="00B574CD" w:rsidP="007F46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0F098814" w14:textId="74E4143D" w:rsidR="00B574CD" w:rsidRDefault="00F6343B" w:rsidP="00F634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11 years</w:t>
      </w:r>
      <w:r>
        <w:rPr>
          <w:rFonts w:ascii="Times" w:hAnsi="Times" w:cs="Times"/>
          <w:sz w:val="22"/>
          <w:szCs w:val="22"/>
        </w:rPr>
        <w:tab/>
      </w:r>
      <w:r w:rsidRPr="00F6343B">
        <w:rPr>
          <w:rFonts w:ascii="Times" w:hAnsi="Times" w:cs="Times"/>
          <w:sz w:val="22"/>
          <w:szCs w:val="22"/>
          <w:u w:val="single"/>
        </w:rPr>
        <w:t>Magnitude</w:t>
      </w:r>
      <w:r>
        <w:rPr>
          <w:rFonts w:ascii="Times" w:hAnsi="Times" w:cs="Times"/>
          <w:sz w:val="22"/>
          <w:szCs w:val="22"/>
        </w:rPr>
        <w:t>: ___________________</w:t>
      </w:r>
    </w:p>
    <w:p w14:paraId="438B2C6C" w14:textId="6CE94CF0" w:rsidR="00B574CD" w:rsidRDefault="00B574CD" w:rsidP="00F634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1100 years </w:t>
      </w:r>
      <w:r w:rsidR="00F6343B">
        <w:rPr>
          <w:rFonts w:ascii="Times" w:hAnsi="Times" w:cs="Times"/>
          <w:sz w:val="22"/>
          <w:szCs w:val="22"/>
        </w:rPr>
        <w:tab/>
      </w:r>
      <w:r w:rsidRPr="00F6343B">
        <w:rPr>
          <w:rFonts w:ascii="Times" w:hAnsi="Times" w:cs="Times"/>
          <w:sz w:val="22"/>
          <w:szCs w:val="22"/>
          <w:u w:val="single"/>
        </w:rPr>
        <w:t>Magnitude</w:t>
      </w:r>
      <w:r>
        <w:rPr>
          <w:rFonts w:ascii="Times" w:hAnsi="Times" w:cs="Times"/>
          <w:sz w:val="22"/>
          <w:szCs w:val="22"/>
        </w:rPr>
        <w:t>: ___________________</w:t>
      </w:r>
    </w:p>
    <w:p w14:paraId="1ADE580B" w14:textId="1CB3ACC2" w:rsidR="00B574CD" w:rsidRPr="00B574CD" w:rsidRDefault="00B574CD" w:rsidP="00B57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In areas where plates intersect, what will lead to more earthquakes, slower moving plates or faster moving plates?  </w:t>
      </w:r>
      <w:r w:rsidRPr="00F6343B">
        <w:rPr>
          <w:rFonts w:ascii="Times" w:hAnsi="Times" w:cs="Times"/>
          <w:b/>
          <w:sz w:val="22"/>
          <w:szCs w:val="22"/>
          <w:u w:val="single"/>
        </w:rPr>
        <w:t>Explain your answer below</w:t>
      </w:r>
      <w:r>
        <w:rPr>
          <w:rFonts w:ascii="Times" w:hAnsi="Times" w:cs="Times"/>
          <w:sz w:val="22"/>
          <w:szCs w:val="22"/>
        </w:rPr>
        <w:t>.</w:t>
      </w:r>
    </w:p>
    <w:p w14:paraId="65EC2FF4" w14:textId="77777777" w:rsidR="008E6813" w:rsidRPr="000A1655" w:rsidRDefault="008E6813" w:rsidP="003D052D">
      <w:pPr>
        <w:rPr>
          <w:sz w:val="22"/>
          <w:szCs w:val="22"/>
        </w:rPr>
      </w:pPr>
    </w:p>
    <w:sectPr w:rsidR="008E6813" w:rsidRPr="000A1655" w:rsidSect="000A165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11"/>
    <w:multiLevelType w:val="hybridMultilevel"/>
    <w:tmpl w:val="0926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FA9"/>
    <w:multiLevelType w:val="hybridMultilevel"/>
    <w:tmpl w:val="F2FA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C2B"/>
    <w:multiLevelType w:val="hybridMultilevel"/>
    <w:tmpl w:val="EAB235DA"/>
    <w:lvl w:ilvl="0" w:tplc="39E8FA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5"/>
    <w:rsid w:val="000A1655"/>
    <w:rsid w:val="001A09E9"/>
    <w:rsid w:val="0029531F"/>
    <w:rsid w:val="003D052D"/>
    <w:rsid w:val="0060454B"/>
    <w:rsid w:val="007F46AF"/>
    <w:rsid w:val="008E6813"/>
    <w:rsid w:val="00A9668B"/>
    <w:rsid w:val="00B574CD"/>
    <w:rsid w:val="00BD305B"/>
    <w:rsid w:val="00C63952"/>
    <w:rsid w:val="00F6343B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1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655"/>
    <w:pPr>
      <w:ind w:left="720"/>
      <w:contextualSpacing/>
    </w:pPr>
  </w:style>
  <w:style w:type="table" w:styleId="TableGrid">
    <w:name w:val="Table Grid"/>
    <w:basedOn w:val="TableNormal"/>
    <w:uiPriority w:val="59"/>
    <w:rsid w:val="000A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655"/>
    <w:pPr>
      <w:ind w:left="720"/>
      <w:contextualSpacing/>
    </w:pPr>
  </w:style>
  <w:style w:type="table" w:styleId="TableGrid">
    <w:name w:val="Table Grid"/>
    <w:basedOn w:val="TableNormal"/>
    <w:uiPriority w:val="59"/>
    <w:rsid w:val="000A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565</Words>
  <Characters>3223</Characters>
  <Application>Microsoft Macintosh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2013-12-31T03:32:00Z</dcterms:created>
  <dcterms:modified xsi:type="dcterms:W3CDTF">2014-02-02T17:02:00Z</dcterms:modified>
</cp:coreProperties>
</file>