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6524" w14:textId="77777777" w:rsidR="00603C58" w:rsidRPr="00603C58" w:rsidRDefault="00603C58" w:rsidP="00603C58">
      <w:pPr>
        <w:pStyle w:val="BodyText"/>
        <w:rPr>
          <w:sz w:val="20"/>
        </w:rPr>
      </w:pPr>
      <w:r w:rsidRPr="00603C58">
        <w:rPr>
          <w:noProof/>
          <w:sz w:val="20"/>
        </w:rPr>
        <mc:AlternateContent>
          <mc:Choice Requires="wps">
            <w:drawing>
              <wp:anchor distT="0" distB="0" distL="114300" distR="114300" simplePos="0" relativeHeight="251659264" behindDoc="0" locked="0" layoutInCell="0" allowOverlap="1" wp14:anchorId="7AB102C0" wp14:editId="73C367F9">
                <wp:simplePos x="0" y="0"/>
                <wp:positionH relativeFrom="column">
                  <wp:posOffset>4800600</wp:posOffset>
                </wp:positionH>
                <wp:positionV relativeFrom="paragraph">
                  <wp:posOffset>342900</wp:posOffset>
                </wp:positionV>
                <wp:extent cx="2171700" cy="4114800"/>
                <wp:effectExtent l="0" t="0" r="381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14800"/>
                        </a:xfrm>
                        <a:prstGeom prst="rect">
                          <a:avLst/>
                        </a:prstGeom>
                        <a:solidFill>
                          <a:srgbClr val="FFFFFF"/>
                        </a:solidFill>
                        <a:ln w="9525">
                          <a:solidFill>
                            <a:srgbClr val="000000"/>
                          </a:solidFill>
                          <a:miter lim="800000"/>
                          <a:headEnd/>
                          <a:tailEnd/>
                        </a:ln>
                      </wps:spPr>
                      <wps:txbx>
                        <w:txbxContent>
                          <w:tbl>
                            <w:tblPr>
                              <w:tblW w:w="0" w:type="auto"/>
                              <w:jc w:val="right"/>
                              <w:tblLayout w:type="fixed"/>
                              <w:tblLook w:val="0000" w:firstRow="0" w:lastRow="0" w:firstColumn="0" w:lastColumn="0" w:noHBand="0" w:noVBand="0"/>
                            </w:tblPr>
                            <w:tblGrid>
                              <w:gridCol w:w="1671"/>
                              <w:gridCol w:w="1710"/>
                            </w:tblGrid>
                            <w:tr w:rsidR="001D08A3" w14:paraId="170EF964" w14:textId="77777777">
                              <w:tblPrEx>
                                <w:tblCellMar>
                                  <w:top w:w="0" w:type="dxa"/>
                                  <w:bottom w:w="0" w:type="dxa"/>
                                </w:tblCellMar>
                              </w:tblPrEx>
                              <w:trPr>
                                <w:cantSplit/>
                                <w:trHeight w:val="440"/>
                                <w:jc w:val="right"/>
                              </w:trPr>
                              <w:tc>
                                <w:tcPr>
                                  <w:tcW w:w="3381" w:type="dxa"/>
                                  <w:gridSpan w:val="2"/>
                                </w:tcPr>
                                <w:p w14:paraId="31F1747F" w14:textId="77777777" w:rsidR="001D08A3" w:rsidRDefault="001D08A3">
                                  <w:pPr>
                                    <w:ind w:left="144"/>
                                    <w:jc w:val="center"/>
                                  </w:pPr>
                                  <w:proofErr w:type="spellStart"/>
                                  <w:r>
                                    <w:t>Resistivities</w:t>
                                  </w:r>
                                  <w:proofErr w:type="spellEnd"/>
                                  <w:r>
                                    <w:t xml:space="preserve"> of Common Materials</w:t>
                                  </w:r>
                                </w:p>
                              </w:tc>
                            </w:tr>
                            <w:tr w:rsidR="001D08A3" w14:paraId="39489732" w14:textId="77777777">
                              <w:tblPrEx>
                                <w:tblCellMar>
                                  <w:top w:w="0" w:type="dxa"/>
                                  <w:bottom w:w="0" w:type="dxa"/>
                                </w:tblCellMar>
                              </w:tblPrEx>
                              <w:trPr>
                                <w:trHeight w:val="1943"/>
                                <w:jc w:val="right"/>
                              </w:trPr>
                              <w:tc>
                                <w:tcPr>
                                  <w:tcW w:w="1671" w:type="dxa"/>
                                </w:tcPr>
                                <w:p w14:paraId="34822F38" w14:textId="77777777" w:rsidR="001D08A3" w:rsidRDefault="001D08A3">
                                  <w:pPr>
                                    <w:ind w:left="144"/>
                                  </w:pPr>
                                  <w:r>
                                    <w:t>Material</w:t>
                                  </w:r>
                                </w:p>
                                <w:p w14:paraId="015A5289" w14:textId="77777777" w:rsidR="001D08A3" w:rsidRDefault="001D08A3">
                                  <w:pPr>
                                    <w:ind w:left="144"/>
                                  </w:pPr>
                                </w:p>
                                <w:p w14:paraId="011D076C" w14:textId="77777777" w:rsidR="001D08A3" w:rsidRDefault="001D08A3">
                                  <w:pPr>
                                    <w:ind w:left="144"/>
                                  </w:pPr>
                                </w:p>
                                <w:p w14:paraId="51B26FCF" w14:textId="77777777" w:rsidR="001D08A3" w:rsidRDefault="001D08A3">
                                  <w:pPr>
                                    <w:ind w:left="144"/>
                                  </w:pPr>
                                  <w:r>
                                    <w:t>Silver</w:t>
                                  </w:r>
                                </w:p>
                                <w:p w14:paraId="457838AB" w14:textId="77777777" w:rsidR="001D08A3" w:rsidRDefault="001D08A3">
                                  <w:pPr>
                                    <w:ind w:left="144"/>
                                  </w:pPr>
                                  <w:r>
                                    <w:t>Copper</w:t>
                                  </w:r>
                                </w:p>
                                <w:p w14:paraId="3022C8E5" w14:textId="77777777" w:rsidR="001D08A3" w:rsidRDefault="001D08A3">
                                  <w:pPr>
                                    <w:ind w:left="144"/>
                                  </w:pPr>
                                  <w:r>
                                    <w:t>Gold</w:t>
                                  </w:r>
                                </w:p>
                                <w:p w14:paraId="4181CBB0" w14:textId="77777777" w:rsidR="001D08A3" w:rsidRDefault="001D08A3">
                                  <w:pPr>
                                    <w:ind w:left="144"/>
                                  </w:pPr>
                                  <w:r>
                                    <w:t>Aluminum</w:t>
                                  </w:r>
                                </w:p>
                                <w:p w14:paraId="2B6FF841" w14:textId="77777777" w:rsidR="001D08A3" w:rsidRDefault="001D08A3">
                                  <w:pPr>
                                    <w:ind w:left="144"/>
                                  </w:pPr>
                                  <w:r>
                                    <w:t>Tungsten</w:t>
                                  </w:r>
                                </w:p>
                                <w:p w14:paraId="01939CE0" w14:textId="77777777" w:rsidR="001D08A3" w:rsidRDefault="001D08A3">
                                  <w:pPr>
                                    <w:ind w:left="144"/>
                                  </w:pPr>
                                  <w:r>
                                    <w:t>Iron</w:t>
                                  </w:r>
                                </w:p>
                                <w:p w14:paraId="16F5E6E3" w14:textId="77777777" w:rsidR="001D08A3" w:rsidRDefault="001D08A3">
                                  <w:pPr>
                                    <w:ind w:left="144"/>
                                  </w:pPr>
                                  <w:r>
                                    <w:t>Platinum</w:t>
                                  </w:r>
                                </w:p>
                                <w:p w14:paraId="72A75E11" w14:textId="77777777" w:rsidR="001D08A3" w:rsidRDefault="001D08A3">
                                  <w:pPr>
                                    <w:ind w:left="144"/>
                                  </w:pPr>
                                  <w:r>
                                    <w:t>Lead</w:t>
                                  </w:r>
                                </w:p>
                                <w:p w14:paraId="19D0A215" w14:textId="77777777" w:rsidR="001D08A3" w:rsidRDefault="001D08A3">
                                  <w:pPr>
                                    <w:ind w:left="144"/>
                                  </w:pPr>
                                  <w:proofErr w:type="spellStart"/>
                                  <w:r>
                                    <w:t>Nichrome</w:t>
                                  </w:r>
                                  <w:proofErr w:type="spellEnd"/>
                                </w:p>
                                <w:p w14:paraId="73E6D113" w14:textId="77777777" w:rsidR="001D08A3" w:rsidRDefault="001D08A3">
                                  <w:pPr>
                                    <w:ind w:left="144"/>
                                  </w:pPr>
                                  <w:r>
                                    <w:t>Carbon</w:t>
                                  </w:r>
                                </w:p>
                                <w:p w14:paraId="78EFB0BF" w14:textId="77777777" w:rsidR="001D08A3" w:rsidRDefault="001D08A3">
                                  <w:pPr>
                                    <w:ind w:left="144"/>
                                  </w:pPr>
                                  <w:r>
                                    <w:t>Germanium</w:t>
                                  </w:r>
                                </w:p>
                                <w:p w14:paraId="1E5C907E" w14:textId="77777777" w:rsidR="001D08A3" w:rsidRDefault="001D08A3">
                                  <w:pPr>
                                    <w:ind w:left="144"/>
                                  </w:pPr>
                                  <w:r>
                                    <w:t>Silicon</w:t>
                                  </w:r>
                                </w:p>
                                <w:p w14:paraId="601FE40C" w14:textId="77777777" w:rsidR="001D08A3" w:rsidRDefault="001D08A3">
                                  <w:pPr>
                                    <w:ind w:left="144"/>
                                  </w:pPr>
                                  <w:r>
                                    <w:t>Glass</w:t>
                                  </w:r>
                                </w:p>
                                <w:p w14:paraId="427C9BFE" w14:textId="77777777" w:rsidR="001D08A3" w:rsidRDefault="001D08A3">
                                  <w:pPr>
                                    <w:ind w:left="144"/>
                                  </w:pPr>
                                  <w:r>
                                    <w:t>Hard Rubber</w:t>
                                  </w:r>
                                </w:p>
                                <w:p w14:paraId="41792DE0" w14:textId="77777777" w:rsidR="001D08A3" w:rsidRDefault="001D08A3">
                                  <w:pPr>
                                    <w:ind w:left="144"/>
                                  </w:pPr>
                                  <w:r>
                                    <w:t>Sulfur</w:t>
                                  </w:r>
                                </w:p>
                                <w:p w14:paraId="60E1B29B" w14:textId="77777777" w:rsidR="001D08A3" w:rsidRDefault="001D08A3">
                                  <w:pPr>
                                    <w:ind w:left="144"/>
                                  </w:pPr>
                                  <w:r>
                                    <w:t>Quartz</w:t>
                                  </w:r>
                                </w:p>
                                <w:p w14:paraId="4D8DC20B" w14:textId="77777777" w:rsidR="001D08A3" w:rsidRDefault="001D08A3">
                                  <w:pPr>
                                    <w:ind w:left="144"/>
                                  </w:pPr>
                                </w:p>
                              </w:tc>
                              <w:tc>
                                <w:tcPr>
                                  <w:tcW w:w="1710" w:type="dxa"/>
                                </w:tcPr>
                                <w:p w14:paraId="525A02C0" w14:textId="77777777" w:rsidR="001D08A3" w:rsidRDefault="001D08A3">
                                  <w:pPr>
                                    <w:ind w:left="144"/>
                                  </w:pPr>
                                  <w:r>
                                    <w:t>Resistivity</w:t>
                                  </w:r>
                                </w:p>
                                <w:p w14:paraId="62286906" w14:textId="77777777" w:rsidR="001D08A3" w:rsidRDefault="001D08A3">
                                  <w:pPr>
                                    <w:ind w:left="144"/>
                                  </w:pPr>
                                  <w:r>
                                    <w:t>(</w:t>
                                  </w:r>
                                  <w:r>
                                    <w:sym w:font="Symbol" w:char="F057"/>
                                  </w:r>
                                  <w:r>
                                    <w:sym w:font="Symbol" w:char="F0D7"/>
                                  </w:r>
                                  <w:proofErr w:type="gramStart"/>
                                  <w:r>
                                    <w:t>m</w:t>
                                  </w:r>
                                  <w:proofErr w:type="gramEnd"/>
                                  <w:r>
                                    <w:t>)</w:t>
                                  </w:r>
                                </w:p>
                                <w:p w14:paraId="4351ECE3" w14:textId="77777777" w:rsidR="001D08A3" w:rsidRDefault="001D08A3">
                                  <w:pPr>
                                    <w:ind w:left="144"/>
                                  </w:pPr>
                                </w:p>
                                <w:p w14:paraId="38F994E9" w14:textId="77777777" w:rsidR="001D08A3" w:rsidRDefault="001D08A3">
                                  <w:pPr>
                                    <w:ind w:left="144"/>
                                    <w:rPr>
                                      <w:vertAlign w:val="superscript"/>
                                    </w:rPr>
                                  </w:pPr>
                                  <w:r>
                                    <w:t>1.59 x 10</w:t>
                                  </w:r>
                                  <w:r>
                                    <w:rPr>
                                      <w:vertAlign w:val="superscript"/>
                                    </w:rPr>
                                    <w:t xml:space="preserve"> - 8</w:t>
                                  </w:r>
                                </w:p>
                                <w:p w14:paraId="59D27D51" w14:textId="77777777" w:rsidR="001D08A3" w:rsidRDefault="001D08A3">
                                  <w:pPr>
                                    <w:ind w:left="144"/>
                                  </w:pPr>
                                  <w:r>
                                    <w:t>1.70 x 10</w:t>
                                  </w:r>
                                  <w:r>
                                    <w:rPr>
                                      <w:vertAlign w:val="superscript"/>
                                    </w:rPr>
                                    <w:t xml:space="preserve"> - 8</w:t>
                                  </w:r>
                                </w:p>
                                <w:p w14:paraId="7B1E81FC" w14:textId="77777777" w:rsidR="001D08A3" w:rsidRDefault="001D08A3">
                                  <w:pPr>
                                    <w:ind w:left="144"/>
                                  </w:pPr>
                                  <w:r>
                                    <w:t>2.44 x 10</w:t>
                                  </w:r>
                                  <w:r>
                                    <w:rPr>
                                      <w:vertAlign w:val="superscript"/>
                                    </w:rPr>
                                    <w:t xml:space="preserve"> – 8</w:t>
                                  </w:r>
                                </w:p>
                                <w:p w14:paraId="5C6DA086" w14:textId="77777777" w:rsidR="001D08A3" w:rsidRDefault="001D08A3">
                                  <w:pPr>
                                    <w:ind w:left="144"/>
                                  </w:pPr>
                                  <w:r>
                                    <w:t>2.82 x 10</w:t>
                                  </w:r>
                                  <w:r>
                                    <w:rPr>
                                      <w:vertAlign w:val="superscript"/>
                                    </w:rPr>
                                    <w:t xml:space="preserve"> - 8</w:t>
                                  </w:r>
                                </w:p>
                                <w:p w14:paraId="74B417CF" w14:textId="77777777" w:rsidR="001D08A3" w:rsidRDefault="001D08A3">
                                  <w:pPr>
                                    <w:ind w:left="144"/>
                                  </w:pPr>
                                  <w:r>
                                    <w:t>5.60 x 10</w:t>
                                  </w:r>
                                  <w:r>
                                    <w:rPr>
                                      <w:vertAlign w:val="superscript"/>
                                    </w:rPr>
                                    <w:t xml:space="preserve"> - 8</w:t>
                                  </w:r>
                                </w:p>
                                <w:p w14:paraId="3C0245F4" w14:textId="77777777" w:rsidR="001D08A3" w:rsidRDefault="001D08A3">
                                  <w:pPr>
                                    <w:ind w:left="144"/>
                                  </w:pPr>
                                  <w:r>
                                    <w:t>10.0 x 10</w:t>
                                  </w:r>
                                  <w:r>
                                    <w:rPr>
                                      <w:vertAlign w:val="superscript"/>
                                    </w:rPr>
                                    <w:t xml:space="preserve"> - 8</w:t>
                                  </w:r>
                                </w:p>
                                <w:p w14:paraId="3E426EE4" w14:textId="77777777" w:rsidR="001D08A3" w:rsidRDefault="001D08A3">
                                  <w:pPr>
                                    <w:ind w:left="144"/>
                                  </w:pPr>
                                  <w:r>
                                    <w:t>11.0 x 10</w:t>
                                  </w:r>
                                  <w:r>
                                    <w:rPr>
                                      <w:vertAlign w:val="superscript"/>
                                    </w:rPr>
                                    <w:t xml:space="preserve"> - 8</w:t>
                                  </w:r>
                                </w:p>
                                <w:p w14:paraId="15A50516" w14:textId="77777777" w:rsidR="001D08A3" w:rsidRDefault="001D08A3">
                                  <w:pPr>
                                    <w:ind w:left="144"/>
                                  </w:pPr>
                                  <w:r>
                                    <w:t>22.0 x 10</w:t>
                                  </w:r>
                                  <w:r>
                                    <w:rPr>
                                      <w:vertAlign w:val="superscript"/>
                                    </w:rPr>
                                    <w:t xml:space="preserve"> - 8</w:t>
                                  </w:r>
                                </w:p>
                                <w:p w14:paraId="76C0D1D0" w14:textId="77777777" w:rsidR="001D08A3" w:rsidRDefault="001D08A3">
                                  <w:pPr>
                                    <w:ind w:left="144"/>
                                  </w:pPr>
                                  <w:r>
                                    <w:t>150 x 10</w:t>
                                  </w:r>
                                  <w:r>
                                    <w:rPr>
                                      <w:vertAlign w:val="superscript"/>
                                    </w:rPr>
                                    <w:t xml:space="preserve"> - 8</w:t>
                                  </w:r>
                                </w:p>
                                <w:p w14:paraId="5E3E1AF0" w14:textId="77777777" w:rsidR="001D08A3" w:rsidRDefault="001D08A3">
                                  <w:pPr>
                                    <w:ind w:left="144"/>
                                  </w:pPr>
                                  <w:r>
                                    <w:t>3.50 x 10</w:t>
                                  </w:r>
                                  <w:r>
                                    <w:rPr>
                                      <w:vertAlign w:val="superscript"/>
                                    </w:rPr>
                                    <w:t xml:space="preserve"> 5</w:t>
                                  </w:r>
                                </w:p>
                                <w:p w14:paraId="0F9C4521" w14:textId="77777777" w:rsidR="001D08A3" w:rsidRDefault="001D08A3">
                                  <w:pPr>
                                    <w:ind w:left="144"/>
                                  </w:pPr>
                                  <w:r>
                                    <w:t>0.46</w:t>
                                  </w:r>
                                </w:p>
                                <w:p w14:paraId="7914B197" w14:textId="77777777" w:rsidR="001D08A3" w:rsidRDefault="001D08A3">
                                  <w:pPr>
                                    <w:ind w:left="144"/>
                                  </w:pPr>
                                  <w:r>
                                    <w:t>640</w:t>
                                  </w:r>
                                </w:p>
                                <w:p w14:paraId="29EDED4F" w14:textId="77777777" w:rsidR="001D08A3" w:rsidRDefault="001D08A3">
                                  <w:pPr>
                                    <w:ind w:left="144"/>
                                  </w:pPr>
                                  <w:r>
                                    <w:t>10</w:t>
                                  </w:r>
                                  <w:r>
                                    <w:rPr>
                                      <w:vertAlign w:val="superscript"/>
                                    </w:rPr>
                                    <w:t>10</w:t>
                                  </w:r>
                                  <w:r>
                                    <w:t xml:space="preserve"> - 10</w:t>
                                  </w:r>
                                  <w:r>
                                    <w:rPr>
                                      <w:vertAlign w:val="superscript"/>
                                    </w:rPr>
                                    <w:t>14</w:t>
                                  </w:r>
                                </w:p>
                                <w:p w14:paraId="27B5C87E" w14:textId="77777777" w:rsidR="001D08A3" w:rsidRDefault="001D08A3">
                                  <w:pPr>
                                    <w:ind w:left="144"/>
                                    <w:rPr>
                                      <w:vertAlign w:val="superscript"/>
                                    </w:rPr>
                                  </w:pPr>
                                  <w:r>
                                    <w:t>10</w:t>
                                  </w:r>
                                  <w:r>
                                    <w:rPr>
                                      <w:vertAlign w:val="superscript"/>
                                    </w:rPr>
                                    <w:t>13</w:t>
                                  </w:r>
                                </w:p>
                                <w:p w14:paraId="03D9469F" w14:textId="77777777" w:rsidR="001D08A3" w:rsidRDefault="001D08A3">
                                  <w:pPr>
                                    <w:ind w:left="144"/>
                                    <w:rPr>
                                      <w:vertAlign w:val="superscript"/>
                                    </w:rPr>
                                  </w:pPr>
                                  <w:r>
                                    <w:t>10</w:t>
                                  </w:r>
                                  <w:r>
                                    <w:rPr>
                                      <w:vertAlign w:val="superscript"/>
                                    </w:rPr>
                                    <w:t>15</w:t>
                                  </w:r>
                                </w:p>
                                <w:p w14:paraId="4176E1C2" w14:textId="77777777" w:rsidR="001D08A3" w:rsidRDefault="001D08A3">
                                  <w:pPr>
                                    <w:ind w:left="144"/>
                                    <w:rPr>
                                      <w:vertAlign w:val="superscript"/>
                                    </w:rPr>
                                  </w:pPr>
                                  <w:r>
                                    <w:t>75 x 10</w:t>
                                  </w:r>
                                  <w:r>
                                    <w:rPr>
                                      <w:vertAlign w:val="superscript"/>
                                    </w:rPr>
                                    <w:t>16</w:t>
                                  </w:r>
                                </w:p>
                                <w:p w14:paraId="08BF9876" w14:textId="77777777" w:rsidR="001D08A3" w:rsidRDefault="001D08A3">
                                  <w:pPr>
                                    <w:ind w:left="144"/>
                                  </w:pPr>
                                </w:p>
                              </w:tc>
                            </w:tr>
                          </w:tbl>
                          <w:p w14:paraId="30DD3913" w14:textId="77777777" w:rsidR="001D08A3" w:rsidRDefault="001D08A3" w:rsidP="00603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27pt;width:17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" o:allowincell="f">
                <v:textbox>
                  <w:txbxContent>
                    <w:tbl>
                      <w:tblPr>
                        <w:tblW w:w="0" w:type="auto"/>
                        <w:jc w:val="right"/>
                        <w:tblLayout w:type="fixed"/>
                        <w:tblLook w:val="0000" w:firstRow="0" w:lastRow="0" w:firstColumn="0" w:lastColumn="0" w:noHBand="0" w:noVBand="0"/>
                      </w:tblPr>
                      <w:tblGrid>
                        <w:gridCol w:w="1671"/>
                        <w:gridCol w:w="1710"/>
                      </w:tblGrid>
                      <w:tr w:rsidR="001D08A3" w14:paraId="170EF964" w14:textId="77777777">
                        <w:tblPrEx>
                          <w:tblCellMar>
                            <w:top w:w="0" w:type="dxa"/>
                            <w:bottom w:w="0" w:type="dxa"/>
                          </w:tblCellMar>
                        </w:tblPrEx>
                        <w:trPr>
                          <w:cantSplit/>
                          <w:trHeight w:val="440"/>
                          <w:jc w:val="right"/>
                        </w:trPr>
                        <w:tc>
                          <w:tcPr>
                            <w:tcW w:w="3381" w:type="dxa"/>
                            <w:gridSpan w:val="2"/>
                          </w:tcPr>
                          <w:p w14:paraId="31F1747F" w14:textId="77777777" w:rsidR="001D08A3" w:rsidRDefault="001D08A3">
                            <w:pPr>
                              <w:ind w:left="144"/>
                              <w:jc w:val="center"/>
                            </w:pPr>
                            <w:proofErr w:type="spellStart"/>
                            <w:r>
                              <w:t>Resistivities</w:t>
                            </w:r>
                            <w:proofErr w:type="spellEnd"/>
                            <w:r>
                              <w:t xml:space="preserve"> of Common Materials</w:t>
                            </w:r>
                          </w:p>
                        </w:tc>
                      </w:tr>
                      <w:tr w:rsidR="001D08A3" w14:paraId="39489732" w14:textId="77777777">
                        <w:tblPrEx>
                          <w:tblCellMar>
                            <w:top w:w="0" w:type="dxa"/>
                            <w:bottom w:w="0" w:type="dxa"/>
                          </w:tblCellMar>
                        </w:tblPrEx>
                        <w:trPr>
                          <w:trHeight w:val="1943"/>
                          <w:jc w:val="right"/>
                        </w:trPr>
                        <w:tc>
                          <w:tcPr>
                            <w:tcW w:w="1671" w:type="dxa"/>
                          </w:tcPr>
                          <w:p w14:paraId="34822F38" w14:textId="77777777" w:rsidR="001D08A3" w:rsidRDefault="001D08A3">
                            <w:pPr>
                              <w:ind w:left="144"/>
                            </w:pPr>
                            <w:r>
                              <w:t>Material</w:t>
                            </w:r>
                          </w:p>
                          <w:p w14:paraId="015A5289" w14:textId="77777777" w:rsidR="001D08A3" w:rsidRDefault="001D08A3">
                            <w:pPr>
                              <w:ind w:left="144"/>
                            </w:pPr>
                          </w:p>
                          <w:p w14:paraId="011D076C" w14:textId="77777777" w:rsidR="001D08A3" w:rsidRDefault="001D08A3">
                            <w:pPr>
                              <w:ind w:left="144"/>
                            </w:pPr>
                          </w:p>
                          <w:p w14:paraId="51B26FCF" w14:textId="77777777" w:rsidR="001D08A3" w:rsidRDefault="001D08A3">
                            <w:pPr>
                              <w:ind w:left="144"/>
                            </w:pPr>
                            <w:r>
                              <w:t>Silver</w:t>
                            </w:r>
                          </w:p>
                          <w:p w14:paraId="457838AB" w14:textId="77777777" w:rsidR="001D08A3" w:rsidRDefault="001D08A3">
                            <w:pPr>
                              <w:ind w:left="144"/>
                            </w:pPr>
                            <w:r>
                              <w:t>Copper</w:t>
                            </w:r>
                          </w:p>
                          <w:p w14:paraId="3022C8E5" w14:textId="77777777" w:rsidR="001D08A3" w:rsidRDefault="001D08A3">
                            <w:pPr>
                              <w:ind w:left="144"/>
                            </w:pPr>
                            <w:r>
                              <w:t>Gold</w:t>
                            </w:r>
                          </w:p>
                          <w:p w14:paraId="4181CBB0" w14:textId="77777777" w:rsidR="001D08A3" w:rsidRDefault="001D08A3">
                            <w:pPr>
                              <w:ind w:left="144"/>
                            </w:pPr>
                            <w:r>
                              <w:t>Aluminum</w:t>
                            </w:r>
                          </w:p>
                          <w:p w14:paraId="2B6FF841" w14:textId="77777777" w:rsidR="001D08A3" w:rsidRDefault="001D08A3">
                            <w:pPr>
                              <w:ind w:left="144"/>
                            </w:pPr>
                            <w:r>
                              <w:t>Tungsten</w:t>
                            </w:r>
                          </w:p>
                          <w:p w14:paraId="01939CE0" w14:textId="77777777" w:rsidR="001D08A3" w:rsidRDefault="001D08A3">
                            <w:pPr>
                              <w:ind w:left="144"/>
                            </w:pPr>
                            <w:r>
                              <w:t>Iron</w:t>
                            </w:r>
                          </w:p>
                          <w:p w14:paraId="16F5E6E3" w14:textId="77777777" w:rsidR="001D08A3" w:rsidRDefault="001D08A3">
                            <w:pPr>
                              <w:ind w:left="144"/>
                            </w:pPr>
                            <w:r>
                              <w:t>Platinum</w:t>
                            </w:r>
                          </w:p>
                          <w:p w14:paraId="72A75E11" w14:textId="77777777" w:rsidR="001D08A3" w:rsidRDefault="001D08A3">
                            <w:pPr>
                              <w:ind w:left="144"/>
                            </w:pPr>
                            <w:r>
                              <w:t>Lead</w:t>
                            </w:r>
                          </w:p>
                          <w:p w14:paraId="19D0A215" w14:textId="77777777" w:rsidR="001D08A3" w:rsidRDefault="001D08A3">
                            <w:pPr>
                              <w:ind w:left="144"/>
                            </w:pPr>
                            <w:proofErr w:type="spellStart"/>
                            <w:r>
                              <w:t>Nichrome</w:t>
                            </w:r>
                            <w:proofErr w:type="spellEnd"/>
                          </w:p>
                          <w:p w14:paraId="73E6D113" w14:textId="77777777" w:rsidR="001D08A3" w:rsidRDefault="001D08A3">
                            <w:pPr>
                              <w:ind w:left="144"/>
                            </w:pPr>
                            <w:r>
                              <w:t>Carbon</w:t>
                            </w:r>
                          </w:p>
                          <w:p w14:paraId="78EFB0BF" w14:textId="77777777" w:rsidR="001D08A3" w:rsidRDefault="001D08A3">
                            <w:pPr>
                              <w:ind w:left="144"/>
                            </w:pPr>
                            <w:r>
                              <w:t>Germanium</w:t>
                            </w:r>
                          </w:p>
                          <w:p w14:paraId="1E5C907E" w14:textId="77777777" w:rsidR="001D08A3" w:rsidRDefault="001D08A3">
                            <w:pPr>
                              <w:ind w:left="144"/>
                            </w:pPr>
                            <w:r>
                              <w:t>Silicon</w:t>
                            </w:r>
                          </w:p>
                          <w:p w14:paraId="601FE40C" w14:textId="77777777" w:rsidR="001D08A3" w:rsidRDefault="001D08A3">
                            <w:pPr>
                              <w:ind w:left="144"/>
                            </w:pPr>
                            <w:r>
                              <w:t>Glass</w:t>
                            </w:r>
                          </w:p>
                          <w:p w14:paraId="427C9BFE" w14:textId="77777777" w:rsidR="001D08A3" w:rsidRDefault="001D08A3">
                            <w:pPr>
                              <w:ind w:left="144"/>
                            </w:pPr>
                            <w:r>
                              <w:t>Hard Rubber</w:t>
                            </w:r>
                          </w:p>
                          <w:p w14:paraId="41792DE0" w14:textId="77777777" w:rsidR="001D08A3" w:rsidRDefault="001D08A3">
                            <w:pPr>
                              <w:ind w:left="144"/>
                            </w:pPr>
                            <w:r>
                              <w:t>Sulfur</w:t>
                            </w:r>
                          </w:p>
                          <w:p w14:paraId="60E1B29B" w14:textId="77777777" w:rsidR="001D08A3" w:rsidRDefault="001D08A3">
                            <w:pPr>
                              <w:ind w:left="144"/>
                            </w:pPr>
                            <w:r>
                              <w:t>Quartz</w:t>
                            </w:r>
                          </w:p>
                          <w:p w14:paraId="4D8DC20B" w14:textId="77777777" w:rsidR="001D08A3" w:rsidRDefault="001D08A3">
                            <w:pPr>
                              <w:ind w:left="144"/>
                            </w:pPr>
                          </w:p>
                        </w:tc>
                        <w:tc>
                          <w:tcPr>
                            <w:tcW w:w="1710" w:type="dxa"/>
                          </w:tcPr>
                          <w:p w14:paraId="525A02C0" w14:textId="77777777" w:rsidR="001D08A3" w:rsidRDefault="001D08A3">
                            <w:pPr>
                              <w:ind w:left="144"/>
                            </w:pPr>
                            <w:r>
                              <w:t>Resistivity</w:t>
                            </w:r>
                          </w:p>
                          <w:p w14:paraId="62286906" w14:textId="77777777" w:rsidR="001D08A3" w:rsidRDefault="001D08A3">
                            <w:pPr>
                              <w:ind w:left="144"/>
                            </w:pPr>
                            <w:r>
                              <w:t>(</w:t>
                            </w:r>
                            <w:r>
                              <w:sym w:font="Symbol" w:char="F057"/>
                            </w:r>
                            <w:r>
                              <w:sym w:font="Symbol" w:char="F0D7"/>
                            </w:r>
                            <w:proofErr w:type="gramStart"/>
                            <w:r>
                              <w:t>m</w:t>
                            </w:r>
                            <w:proofErr w:type="gramEnd"/>
                            <w:r>
                              <w:t>)</w:t>
                            </w:r>
                          </w:p>
                          <w:p w14:paraId="4351ECE3" w14:textId="77777777" w:rsidR="001D08A3" w:rsidRDefault="001D08A3">
                            <w:pPr>
                              <w:ind w:left="144"/>
                            </w:pPr>
                          </w:p>
                          <w:p w14:paraId="38F994E9" w14:textId="77777777" w:rsidR="001D08A3" w:rsidRDefault="001D08A3">
                            <w:pPr>
                              <w:ind w:left="144"/>
                              <w:rPr>
                                <w:vertAlign w:val="superscript"/>
                              </w:rPr>
                            </w:pPr>
                            <w:r>
                              <w:t>1.59 x 10</w:t>
                            </w:r>
                            <w:r>
                              <w:rPr>
                                <w:vertAlign w:val="superscript"/>
                              </w:rPr>
                              <w:t xml:space="preserve"> - 8</w:t>
                            </w:r>
                          </w:p>
                          <w:p w14:paraId="59D27D51" w14:textId="77777777" w:rsidR="001D08A3" w:rsidRDefault="001D08A3">
                            <w:pPr>
                              <w:ind w:left="144"/>
                            </w:pPr>
                            <w:r>
                              <w:t>1.70 x 10</w:t>
                            </w:r>
                            <w:r>
                              <w:rPr>
                                <w:vertAlign w:val="superscript"/>
                              </w:rPr>
                              <w:t xml:space="preserve"> - 8</w:t>
                            </w:r>
                          </w:p>
                          <w:p w14:paraId="7B1E81FC" w14:textId="77777777" w:rsidR="001D08A3" w:rsidRDefault="001D08A3">
                            <w:pPr>
                              <w:ind w:left="144"/>
                            </w:pPr>
                            <w:r>
                              <w:t>2.44 x 10</w:t>
                            </w:r>
                            <w:r>
                              <w:rPr>
                                <w:vertAlign w:val="superscript"/>
                              </w:rPr>
                              <w:t xml:space="preserve"> – 8</w:t>
                            </w:r>
                          </w:p>
                          <w:p w14:paraId="5C6DA086" w14:textId="77777777" w:rsidR="001D08A3" w:rsidRDefault="001D08A3">
                            <w:pPr>
                              <w:ind w:left="144"/>
                            </w:pPr>
                            <w:r>
                              <w:t>2.82 x 10</w:t>
                            </w:r>
                            <w:r>
                              <w:rPr>
                                <w:vertAlign w:val="superscript"/>
                              </w:rPr>
                              <w:t xml:space="preserve"> - 8</w:t>
                            </w:r>
                          </w:p>
                          <w:p w14:paraId="74B417CF" w14:textId="77777777" w:rsidR="001D08A3" w:rsidRDefault="001D08A3">
                            <w:pPr>
                              <w:ind w:left="144"/>
                            </w:pPr>
                            <w:r>
                              <w:t>5.60 x 10</w:t>
                            </w:r>
                            <w:r>
                              <w:rPr>
                                <w:vertAlign w:val="superscript"/>
                              </w:rPr>
                              <w:t xml:space="preserve"> - 8</w:t>
                            </w:r>
                          </w:p>
                          <w:p w14:paraId="3C0245F4" w14:textId="77777777" w:rsidR="001D08A3" w:rsidRDefault="001D08A3">
                            <w:pPr>
                              <w:ind w:left="144"/>
                            </w:pPr>
                            <w:r>
                              <w:t>10.0 x 10</w:t>
                            </w:r>
                            <w:r>
                              <w:rPr>
                                <w:vertAlign w:val="superscript"/>
                              </w:rPr>
                              <w:t xml:space="preserve"> - 8</w:t>
                            </w:r>
                          </w:p>
                          <w:p w14:paraId="3E426EE4" w14:textId="77777777" w:rsidR="001D08A3" w:rsidRDefault="001D08A3">
                            <w:pPr>
                              <w:ind w:left="144"/>
                            </w:pPr>
                            <w:r>
                              <w:t>11.0 x 10</w:t>
                            </w:r>
                            <w:r>
                              <w:rPr>
                                <w:vertAlign w:val="superscript"/>
                              </w:rPr>
                              <w:t xml:space="preserve"> - 8</w:t>
                            </w:r>
                          </w:p>
                          <w:p w14:paraId="15A50516" w14:textId="77777777" w:rsidR="001D08A3" w:rsidRDefault="001D08A3">
                            <w:pPr>
                              <w:ind w:left="144"/>
                            </w:pPr>
                            <w:r>
                              <w:t>22.0 x 10</w:t>
                            </w:r>
                            <w:r>
                              <w:rPr>
                                <w:vertAlign w:val="superscript"/>
                              </w:rPr>
                              <w:t xml:space="preserve"> - 8</w:t>
                            </w:r>
                          </w:p>
                          <w:p w14:paraId="76C0D1D0" w14:textId="77777777" w:rsidR="001D08A3" w:rsidRDefault="001D08A3">
                            <w:pPr>
                              <w:ind w:left="144"/>
                            </w:pPr>
                            <w:r>
                              <w:t>150 x 10</w:t>
                            </w:r>
                            <w:r>
                              <w:rPr>
                                <w:vertAlign w:val="superscript"/>
                              </w:rPr>
                              <w:t xml:space="preserve"> - 8</w:t>
                            </w:r>
                          </w:p>
                          <w:p w14:paraId="5E3E1AF0" w14:textId="77777777" w:rsidR="001D08A3" w:rsidRDefault="001D08A3">
                            <w:pPr>
                              <w:ind w:left="144"/>
                            </w:pPr>
                            <w:r>
                              <w:t>3.50 x 10</w:t>
                            </w:r>
                            <w:r>
                              <w:rPr>
                                <w:vertAlign w:val="superscript"/>
                              </w:rPr>
                              <w:t xml:space="preserve"> 5</w:t>
                            </w:r>
                          </w:p>
                          <w:p w14:paraId="0F9C4521" w14:textId="77777777" w:rsidR="001D08A3" w:rsidRDefault="001D08A3">
                            <w:pPr>
                              <w:ind w:left="144"/>
                            </w:pPr>
                            <w:r>
                              <w:t>0.46</w:t>
                            </w:r>
                          </w:p>
                          <w:p w14:paraId="7914B197" w14:textId="77777777" w:rsidR="001D08A3" w:rsidRDefault="001D08A3">
                            <w:pPr>
                              <w:ind w:left="144"/>
                            </w:pPr>
                            <w:r>
                              <w:t>640</w:t>
                            </w:r>
                          </w:p>
                          <w:p w14:paraId="29EDED4F" w14:textId="77777777" w:rsidR="001D08A3" w:rsidRDefault="001D08A3">
                            <w:pPr>
                              <w:ind w:left="144"/>
                            </w:pPr>
                            <w:r>
                              <w:t>10</w:t>
                            </w:r>
                            <w:r>
                              <w:rPr>
                                <w:vertAlign w:val="superscript"/>
                              </w:rPr>
                              <w:t>10</w:t>
                            </w:r>
                            <w:r>
                              <w:t xml:space="preserve"> - 10</w:t>
                            </w:r>
                            <w:r>
                              <w:rPr>
                                <w:vertAlign w:val="superscript"/>
                              </w:rPr>
                              <w:t>14</w:t>
                            </w:r>
                          </w:p>
                          <w:p w14:paraId="27B5C87E" w14:textId="77777777" w:rsidR="001D08A3" w:rsidRDefault="001D08A3">
                            <w:pPr>
                              <w:ind w:left="144"/>
                              <w:rPr>
                                <w:vertAlign w:val="superscript"/>
                              </w:rPr>
                            </w:pPr>
                            <w:r>
                              <w:t>10</w:t>
                            </w:r>
                            <w:r>
                              <w:rPr>
                                <w:vertAlign w:val="superscript"/>
                              </w:rPr>
                              <w:t>13</w:t>
                            </w:r>
                          </w:p>
                          <w:p w14:paraId="03D9469F" w14:textId="77777777" w:rsidR="001D08A3" w:rsidRDefault="001D08A3">
                            <w:pPr>
                              <w:ind w:left="144"/>
                              <w:rPr>
                                <w:vertAlign w:val="superscript"/>
                              </w:rPr>
                            </w:pPr>
                            <w:r>
                              <w:t>10</w:t>
                            </w:r>
                            <w:r>
                              <w:rPr>
                                <w:vertAlign w:val="superscript"/>
                              </w:rPr>
                              <w:t>15</w:t>
                            </w:r>
                          </w:p>
                          <w:p w14:paraId="4176E1C2" w14:textId="77777777" w:rsidR="001D08A3" w:rsidRDefault="001D08A3">
                            <w:pPr>
                              <w:ind w:left="144"/>
                              <w:rPr>
                                <w:vertAlign w:val="superscript"/>
                              </w:rPr>
                            </w:pPr>
                            <w:r>
                              <w:t>75 x 10</w:t>
                            </w:r>
                            <w:r>
                              <w:rPr>
                                <w:vertAlign w:val="superscript"/>
                              </w:rPr>
                              <w:t>16</w:t>
                            </w:r>
                          </w:p>
                          <w:p w14:paraId="08BF9876" w14:textId="77777777" w:rsidR="001D08A3" w:rsidRDefault="001D08A3">
                            <w:pPr>
                              <w:ind w:left="144"/>
                            </w:pPr>
                          </w:p>
                        </w:tc>
                      </w:tr>
                    </w:tbl>
                    <w:p w14:paraId="30DD3913" w14:textId="77777777" w:rsidR="001D08A3" w:rsidRDefault="001D08A3" w:rsidP="00603C58"/>
                  </w:txbxContent>
                </v:textbox>
                <w10:wrap type="square"/>
              </v:shape>
            </w:pict>
          </mc:Fallback>
        </mc:AlternateContent>
      </w:r>
      <w:r>
        <w:rPr>
          <w:b/>
          <w:i/>
          <w:sz w:val="32"/>
        </w:rPr>
        <w:t>Resistivity:</w:t>
      </w:r>
      <w:r>
        <w:rPr>
          <w:sz w:val="24"/>
        </w:rPr>
        <w:t xml:space="preserve">  </w:t>
      </w:r>
      <w:r w:rsidRPr="00603C58">
        <w:rPr>
          <w:sz w:val="20"/>
        </w:rPr>
        <w:t>We consider short lengths of conductors to have essentially zero resistance, but this is not true for long lengths.  The resistance of a conductor is given by this equation:</w:t>
      </w:r>
    </w:p>
    <w:p w14:paraId="45A6DB9D" w14:textId="77777777" w:rsidR="00603C58" w:rsidRPr="00603C58" w:rsidRDefault="00603C58" w:rsidP="00603C58">
      <w:pPr>
        <w:pStyle w:val="BodyText"/>
        <w:rPr>
          <w:sz w:val="20"/>
        </w:rPr>
      </w:pPr>
    </w:p>
    <w:p w14:paraId="2D43DF17" w14:textId="77777777" w:rsidR="00603C58" w:rsidRPr="00603C58" w:rsidRDefault="00603C58" w:rsidP="00603C58">
      <w:pPr>
        <w:rPr>
          <w:sz w:val="20"/>
          <w:szCs w:val="20"/>
        </w:rPr>
      </w:pPr>
      <w:r w:rsidRPr="00603C58">
        <w:rPr>
          <w:sz w:val="20"/>
          <w:szCs w:val="20"/>
        </w:rPr>
        <w:tab/>
      </w:r>
      <w:r w:rsidRPr="00603C58">
        <w:rPr>
          <w:sz w:val="20"/>
          <w:szCs w:val="20"/>
        </w:rPr>
        <w:tab/>
      </w:r>
      <w:r w:rsidRPr="00603C58">
        <w:rPr>
          <w:position w:val="-34"/>
          <w:sz w:val="20"/>
          <w:szCs w:val="20"/>
        </w:rPr>
        <w:object w:dxaOrig="1060" w:dyaOrig="780" w14:anchorId="2A78A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9pt" o:ole="" fillcolor="window">
            <v:imagedata r:id="rId6" o:title=""/>
          </v:shape>
          <o:OLEObject Type="Embed" ProgID="Equation.DSMT4" ShapeID="_x0000_i1025" DrawAspect="Content" ObjectID="_1396080341" r:id="rId7"/>
        </w:object>
      </w:r>
    </w:p>
    <w:p w14:paraId="1FD25305" w14:textId="77777777" w:rsidR="00603C58" w:rsidRPr="00603C58" w:rsidRDefault="00603C58" w:rsidP="00603C58">
      <w:pPr>
        <w:rPr>
          <w:sz w:val="20"/>
          <w:szCs w:val="20"/>
        </w:rPr>
      </w:pPr>
    </w:p>
    <w:p w14:paraId="62C79C3D" w14:textId="77777777" w:rsidR="00603C58" w:rsidRPr="00603C58" w:rsidRDefault="00603C58" w:rsidP="00603C58">
      <w:pPr>
        <w:ind w:left="1440"/>
        <w:rPr>
          <w:sz w:val="20"/>
          <w:szCs w:val="20"/>
        </w:rPr>
      </w:pPr>
      <w:r w:rsidRPr="00603C58">
        <w:rPr>
          <w:b/>
          <w:i/>
          <w:sz w:val="20"/>
          <w:szCs w:val="20"/>
        </w:rPr>
        <w:t>R</w:t>
      </w:r>
      <w:r w:rsidRPr="00603C58">
        <w:rPr>
          <w:sz w:val="20"/>
          <w:szCs w:val="20"/>
        </w:rPr>
        <w:t xml:space="preserve"> is the resistance, </w:t>
      </w:r>
      <w:r w:rsidRPr="00603C58">
        <w:rPr>
          <w:b/>
          <w:i/>
          <w:sz w:val="20"/>
          <w:szCs w:val="20"/>
        </w:rPr>
        <w:sym w:font="Symbol" w:char="F072"/>
      </w:r>
      <w:proofErr w:type="gramStart"/>
      <w:r w:rsidRPr="00603C58">
        <w:rPr>
          <w:sz w:val="20"/>
          <w:szCs w:val="20"/>
        </w:rPr>
        <w:t xml:space="preserve">  is</w:t>
      </w:r>
      <w:proofErr w:type="gramEnd"/>
      <w:r w:rsidRPr="00603C58">
        <w:rPr>
          <w:sz w:val="20"/>
          <w:szCs w:val="20"/>
        </w:rPr>
        <w:t xml:space="preserve"> the resistivity of the conductor, </w:t>
      </w:r>
      <w:r w:rsidRPr="00603C58">
        <w:rPr>
          <w:b/>
          <w:i/>
          <w:sz w:val="20"/>
          <w:szCs w:val="20"/>
        </w:rPr>
        <w:t>l</w:t>
      </w:r>
      <w:r w:rsidRPr="00603C58">
        <w:rPr>
          <w:sz w:val="20"/>
          <w:szCs w:val="20"/>
        </w:rPr>
        <w:t xml:space="preserve"> is the length of the conductor, and </w:t>
      </w:r>
      <w:r w:rsidRPr="00603C58">
        <w:rPr>
          <w:b/>
          <w:i/>
          <w:sz w:val="20"/>
          <w:szCs w:val="20"/>
        </w:rPr>
        <w:t>A</w:t>
      </w:r>
      <w:r w:rsidRPr="00603C58">
        <w:rPr>
          <w:sz w:val="20"/>
          <w:szCs w:val="20"/>
        </w:rPr>
        <w:t xml:space="preserve"> is the cross sectional area of the conductor.  </w:t>
      </w:r>
    </w:p>
    <w:p w14:paraId="1EC1BD8F" w14:textId="77777777" w:rsidR="00603C58" w:rsidRPr="00603C58" w:rsidRDefault="00603C58" w:rsidP="00603C58">
      <w:pPr>
        <w:ind w:left="1440"/>
        <w:rPr>
          <w:sz w:val="20"/>
          <w:szCs w:val="20"/>
        </w:rPr>
      </w:pPr>
    </w:p>
    <w:p w14:paraId="0991D1EC" w14:textId="77777777" w:rsidR="00603C58" w:rsidRPr="00603C58" w:rsidRDefault="00603C58" w:rsidP="00603C58">
      <w:pPr>
        <w:ind w:left="1440"/>
        <w:rPr>
          <w:sz w:val="20"/>
          <w:szCs w:val="20"/>
        </w:rPr>
      </w:pPr>
      <w:r w:rsidRPr="00603C58">
        <w:rPr>
          <w:sz w:val="20"/>
          <w:szCs w:val="20"/>
        </w:rPr>
        <w:t>This equation is only good for wires that have a constant cross-section.</w:t>
      </w:r>
    </w:p>
    <w:p w14:paraId="3A2EFC56" w14:textId="77777777" w:rsidR="00603C58" w:rsidRPr="00603C58" w:rsidRDefault="00603C58" w:rsidP="00603C58">
      <w:pPr>
        <w:rPr>
          <w:sz w:val="20"/>
          <w:szCs w:val="20"/>
        </w:rPr>
      </w:pPr>
    </w:p>
    <w:p w14:paraId="37935286" w14:textId="77777777" w:rsidR="00603C58" w:rsidRPr="00603C58" w:rsidRDefault="00603C58" w:rsidP="00603C58">
      <w:pPr>
        <w:rPr>
          <w:sz w:val="20"/>
          <w:szCs w:val="20"/>
        </w:rPr>
      </w:pPr>
      <w:r w:rsidRPr="00603C58">
        <w:rPr>
          <w:sz w:val="20"/>
          <w:szCs w:val="20"/>
        </w:rPr>
        <w:t xml:space="preserve">The resistivity depends on the </w:t>
      </w:r>
      <w:proofErr w:type="gramStart"/>
      <w:r w:rsidRPr="00603C58">
        <w:rPr>
          <w:sz w:val="20"/>
          <w:szCs w:val="20"/>
        </w:rPr>
        <w:t>metal,</w:t>
      </w:r>
      <w:proofErr w:type="gramEnd"/>
      <w:r w:rsidRPr="00603C58">
        <w:rPr>
          <w:sz w:val="20"/>
          <w:szCs w:val="20"/>
        </w:rPr>
        <w:t xml:space="preserve"> each metal has it own value.  Generally you look the thing up when you want to do a problem.</w:t>
      </w:r>
    </w:p>
    <w:p w14:paraId="29D1AC02" w14:textId="77777777" w:rsidR="00603C58" w:rsidRPr="00603C58" w:rsidRDefault="00603C58" w:rsidP="00603C58">
      <w:pPr>
        <w:rPr>
          <w:sz w:val="20"/>
          <w:szCs w:val="20"/>
        </w:rPr>
      </w:pPr>
    </w:p>
    <w:p w14:paraId="6BC08D95" w14:textId="77777777" w:rsidR="00603C58" w:rsidRPr="00603C58" w:rsidRDefault="00603C58" w:rsidP="00603C58">
      <w:pPr>
        <w:rPr>
          <w:sz w:val="20"/>
          <w:szCs w:val="20"/>
        </w:rPr>
      </w:pPr>
      <w:r w:rsidRPr="00603C58">
        <w:rPr>
          <w:sz w:val="20"/>
          <w:szCs w:val="20"/>
        </w:rPr>
        <w:t>The longer the wire, the greater its resistance will be.  What about the size of the wire</w:t>
      </w:r>
      <w:proofErr w:type="gramStart"/>
      <w:r w:rsidRPr="00603C58">
        <w:rPr>
          <w:sz w:val="20"/>
          <w:szCs w:val="20"/>
        </w:rPr>
        <w:t>;</w:t>
      </w:r>
      <w:proofErr w:type="gramEnd"/>
      <w:r w:rsidRPr="00603C58">
        <w:rPr>
          <w:sz w:val="20"/>
          <w:szCs w:val="20"/>
        </w:rPr>
        <w:t xml:space="preserve"> its diameter?  You can see from the equation that as the cross sectional </w:t>
      </w:r>
      <w:proofErr w:type="gramStart"/>
      <w:r w:rsidRPr="00603C58">
        <w:rPr>
          <w:sz w:val="20"/>
          <w:szCs w:val="20"/>
        </w:rPr>
        <w:t>area of the wire increases</w:t>
      </w:r>
      <w:proofErr w:type="gramEnd"/>
      <w:r w:rsidRPr="00603C58">
        <w:rPr>
          <w:sz w:val="20"/>
          <w:szCs w:val="20"/>
        </w:rPr>
        <w:t xml:space="preserve">, </w:t>
      </w:r>
      <w:proofErr w:type="gramStart"/>
      <w:r w:rsidRPr="00603C58">
        <w:rPr>
          <w:sz w:val="20"/>
          <w:szCs w:val="20"/>
        </w:rPr>
        <w:t>the resistance will decrease</w:t>
      </w:r>
      <w:proofErr w:type="gramEnd"/>
      <w:r w:rsidRPr="00603C58">
        <w:rPr>
          <w:sz w:val="20"/>
          <w:szCs w:val="20"/>
        </w:rPr>
        <w:t>.  So a thick fat wire will have less resistance than a very thin one will.</w:t>
      </w:r>
    </w:p>
    <w:p w14:paraId="55048A8F" w14:textId="77777777" w:rsidR="00603C58" w:rsidRPr="00603C58" w:rsidRDefault="00603C58" w:rsidP="00603C58">
      <w:pPr>
        <w:rPr>
          <w:sz w:val="20"/>
          <w:szCs w:val="20"/>
        </w:rPr>
      </w:pPr>
    </w:p>
    <w:p w14:paraId="2A446C7D" w14:textId="77777777" w:rsidR="00603C58" w:rsidRPr="00603C58" w:rsidRDefault="00603C58" w:rsidP="00603C58">
      <w:pPr>
        <w:rPr>
          <w:sz w:val="20"/>
          <w:szCs w:val="20"/>
        </w:rPr>
      </w:pPr>
      <w:r w:rsidRPr="00603C58">
        <w:rPr>
          <w:sz w:val="20"/>
          <w:szCs w:val="20"/>
        </w:rPr>
        <w:t>Interesting.  Think of it this way, in a big fat wire there are lots of paths for the electrons to go through.  In a skinny wire, there aren’t as many paths and the electrons are sort of scrunched together trying to get through, so they get held up more.  This means more resistance.</w:t>
      </w:r>
    </w:p>
    <w:p w14:paraId="1E02B767" w14:textId="77777777" w:rsidR="00603C58" w:rsidRPr="00603C58" w:rsidRDefault="00603C58" w:rsidP="00603C58">
      <w:pPr>
        <w:rPr>
          <w:sz w:val="20"/>
          <w:szCs w:val="20"/>
        </w:rPr>
      </w:pPr>
    </w:p>
    <w:p w14:paraId="6942A289" w14:textId="77777777" w:rsidR="00603C58" w:rsidRPr="00603C58" w:rsidRDefault="00603C58" w:rsidP="00603C58">
      <w:pPr>
        <w:rPr>
          <w:sz w:val="20"/>
          <w:szCs w:val="20"/>
        </w:rPr>
      </w:pPr>
      <w:r w:rsidRPr="00603C58">
        <w:rPr>
          <w:noProof/>
          <w:sz w:val="20"/>
          <w:szCs w:val="20"/>
        </w:rPr>
        <w:drawing>
          <wp:anchor distT="0" distB="0" distL="114300" distR="114300" simplePos="0" relativeHeight="251660288" behindDoc="0" locked="0" layoutInCell="0" allowOverlap="1" wp14:anchorId="72D5AA62" wp14:editId="09F6643F">
            <wp:simplePos x="0" y="0"/>
            <wp:positionH relativeFrom="column">
              <wp:posOffset>3200400</wp:posOffset>
            </wp:positionH>
            <wp:positionV relativeFrom="paragraph">
              <wp:posOffset>588010</wp:posOffset>
            </wp:positionV>
            <wp:extent cx="3657600" cy="4450715"/>
            <wp:effectExtent l="25400" t="25400" r="25400" b="196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44507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03C58">
        <w:rPr>
          <w:sz w:val="20"/>
          <w:szCs w:val="20"/>
        </w:rPr>
        <w:t>If you look at the table of resistivity values, you see that the best conductor is silver with copper coming in a close second.  Silver, great conductor that it is, is quite expensive, so copper is the conductor of choice when wiring things together.</w:t>
      </w:r>
    </w:p>
    <w:p w14:paraId="3C6263D8" w14:textId="77777777" w:rsidR="00603C58" w:rsidRPr="00603C58" w:rsidRDefault="00603C58" w:rsidP="00603C58">
      <w:pPr>
        <w:rPr>
          <w:sz w:val="20"/>
          <w:szCs w:val="20"/>
        </w:rPr>
      </w:pPr>
    </w:p>
    <w:p w14:paraId="259D3BE6" w14:textId="77777777" w:rsidR="00603C58" w:rsidRPr="00603C58" w:rsidRDefault="00603C58" w:rsidP="00603C58">
      <w:pPr>
        <w:rPr>
          <w:sz w:val="20"/>
          <w:szCs w:val="20"/>
        </w:rPr>
      </w:pPr>
      <w:r w:rsidRPr="00603C58">
        <w:rPr>
          <w:sz w:val="20"/>
          <w:szCs w:val="20"/>
        </w:rPr>
        <w:t>Gold is sometimes used, not because it is the best conductor, which, from the table, you can see, but rather because it is pretty inert stuff and doesn’t react with its surroundings or corrode.   Copper is quite happy to corrode.  So electrical connections with copper wire that is exposed to the elements can corrode.  That wouldn’t happen with gold.</w:t>
      </w:r>
    </w:p>
    <w:p w14:paraId="1C0FA5A6" w14:textId="77777777" w:rsidR="00603C58" w:rsidRPr="00603C58" w:rsidRDefault="00603C58" w:rsidP="00603C58">
      <w:pPr>
        <w:rPr>
          <w:sz w:val="20"/>
          <w:szCs w:val="20"/>
        </w:rPr>
      </w:pPr>
    </w:p>
    <w:p w14:paraId="1F528289" w14:textId="77777777" w:rsidR="00603C58" w:rsidRPr="00603C58" w:rsidRDefault="00603C58" w:rsidP="00603C58">
      <w:pPr>
        <w:rPr>
          <w:sz w:val="20"/>
          <w:szCs w:val="20"/>
        </w:rPr>
      </w:pPr>
      <w:r w:rsidRPr="00603C58">
        <w:rPr>
          <w:sz w:val="20"/>
          <w:szCs w:val="20"/>
        </w:rPr>
        <w:t>Here is a lovely model of electricity flowing through a circuit.</w:t>
      </w:r>
    </w:p>
    <w:p w14:paraId="3B668235" w14:textId="77777777" w:rsidR="00603C58" w:rsidRPr="00603C58" w:rsidRDefault="00603C58" w:rsidP="00603C58">
      <w:pPr>
        <w:rPr>
          <w:sz w:val="20"/>
          <w:szCs w:val="20"/>
        </w:rPr>
      </w:pPr>
    </w:p>
    <w:p w14:paraId="669E0D2F" w14:textId="77777777" w:rsidR="00603C58" w:rsidRPr="00603C58" w:rsidRDefault="00603C58" w:rsidP="00603C58">
      <w:pPr>
        <w:rPr>
          <w:sz w:val="20"/>
          <w:szCs w:val="20"/>
        </w:rPr>
      </w:pPr>
      <w:r w:rsidRPr="00603C58">
        <w:rPr>
          <w:sz w:val="20"/>
          <w:szCs w:val="20"/>
        </w:rPr>
        <w:t>We have a coal mine which puts 100 tons of coal into each car that goes through.  The cars come in empty, they leave with coal.  The mine represents the voltage source.  Each car receives 100 tons of “potential energy”.  This is equivalent of the energy provided by a battery.</w:t>
      </w:r>
    </w:p>
    <w:p w14:paraId="586CAD6C" w14:textId="77777777" w:rsidR="00603C58" w:rsidRPr="00603C58" w:rsidRDefault="00603C58" w:rsidP="00603C58">
      <w:pPr>
        <w:rPr>
          <w:sz w:val="20"/>
          <w:szCs w:val="20"/>
        </w:rPr>
      </w:pPr>
    </w:p>
    <w:p w14:paraId="5C45F0E8" w14:textId="77777777" w:rsidR="00603C58" w:rsidRPr="00603C58" w:rsidRDefault="00603C58" w:rsidP="00603C58">
      <w:pPr>
        <w:rPr>
          <w:sz w:val="20"/>
          <w:szCs w:val="20"/>
        </w:rPr>
      </w:pPr>
      <w:r w:rsidRPr="00603C58">
        <w:rPr>
          <w:sz w:val="20"/>
          <w:szCs w:val="20"/>
        </w:rPr>
        <w:t>The train travels along the track, which represents the conductor in a circuit.</w:t>
      </w:r>
    </w:p>
    <w:p w14:paraId="0237EAF9" w14:textId="77777777" w:rsidR="00603C58" w:rsidRPr="00603C58" w:rsidRDefault="00603C58" w:rsidP="00603C58">
      <w:pPr>
        <w:rPr>
          <w:sz w:val="20"/>
          <w:szCs w:val="20"/>
        </w:rPr>
      </w:pPr>
    </w:p>
    <w:p w14:paraId="363DFB25" w14:textId="77777777" w:rsidR="00603C58" w:rsidRPr="00603C58" w:rsidRDefault="00603C58" w:rsidP="00603C58">
      <w:pPr>
        <w:rPr>
          <w:sz w:val="20"/>
          <w:szCs w:val="20"/>
        </w:rPr>
      </w:pPr>
      <w:r w:rsidRPr="00603C58">
        <w:rPr>
          <w:sz w:val="20"/>
          <w:szCs w:val="20"/>
        </w:rPr>
        <w:t xml:space="preserve">As the cars travel along they pass through a car rate </w:t>
      </w:r>
      <w:proofErr w:type="gramStart"/>
      <w:r w:rsidRPr="00603C58">
        <w:rPr>
          <w:sz w:val="20"/>
          <w:szCs w:val="20"/>
        </w:rPr>
        <w:t>meter which</w:t>
      </w:r>
      <w:proofErr w:type="gramEnd"/>
      <w:r w:rsidRPr="00603C58">
        <w:rPr>
          <w:sz w:val="20"/>
          <w:szCs w:val="20"/>
        </w:rPr>
        <w:t xml:space="preserve"> measures the number of cars that pass in a minute.  This represents the current, which is the number of Coulombs of charge per second.  Here we have a rate of 5 cars/minute.</w:t>
      </w:r>
    </w:p>
    <w:p w14:paraId="02D88620" w14:textId="77777777" w:rsidR="00603C58" w:rsidRPr="00603C58" w:rsidRDefault="00603C58" w:rsidP="00603C58">
      <w:pPr>
        <w:rPr>
          <w:sz w:val="20"/>
          <w:szCs w:val="20"/>
        </w:rPr>
      </w:pPr>
    </w:p>
    <w:p w14:paraId="479E2F46" w14:textId="77777777" w:rsidR="00603C58" w:rsidRPr="00603C58" w:rsidRDefault="00603C58" w:rsidP="00603C58">
      <w:pPr>
        <w:rPr>
          <w:sz w:val="20"/>
          <w:szCs w:val="20"/>
        </w:rPr>
      </w:pPr>
      <w:r w:rsidRPr="00603C58">
        <w:rPr>
          <w:sz w:val="20"/>
          <w:szCs w:val="20"/>
        </w:rPr>
        <w:t xml:space="preserve">The next thing the train must travel through is a coal detector.  This is the gizmo represented by This device measures the amount </w:t>
      </w:r>
      <w:proofErr w:type="gramStart"/>
      <w:r w:rsidRPr="00603C58">
        <w:rPr>
          <w:sz w:val="20"/>
          <w:szCs w:val="20"/>
        </w:rPr>
        <w:t>of  coal</w:t>
      </w:r>
      <w:proofErr w:type="gramEnd"/>
      <w:r w:rsidRPr="00603C58">
        <w:rPr>
          <w:sz w:val="20"/>
          <w:szCs w:val="20"/>
        </w:rPr>
        <w:t xml:space="preserve"> in each car going in and </w:t>
      </w:r>
      <w:r w:rsidRPr="00603C58">
        <w:rPr>
          <w:sz w:val="20"/>
          <w:szCs w:val="20"/>
        </w:rPr>
        <w:lastRenderedPageBreak/>
        <w:t xml:space="preserve">out and measures the difference.  For the first one, the </w:t>
      </w:r>
      <w:r w:rsidR="006C6E00" w:rsidRPr="00603C58">
        <w:rPr>
          <w:sz w:val="20"/>
          <w:szCs w:val="20"/>
        </w:rPr>
        <w:t>tons of coal in each car are</w:t>
      </w:r>
      <w:r w:rsidRPr="00603C58">
        <w:rPr>
          <w:sz w:val="20"/>
          <w:szCs w:val="20"/>
        </w:rPr>
        <w:t xml:space="preserve"> the same going in as coming out. </w:t>
      </w:r>
      <w:r w:rsidR="006C6E00">
        <w:rPr>
          <w:sz w:val="20"/>
          <w:szCs w:val="20"/>
        </w:rPr>
        <w:t xml:space="preserve"> This meter represents the volt</w:t>
      </w:r>
      <w:r w:rsidR="006C6E00" w:rsidRPr="00603C58">
        <w:rPr>
          <w:sz w:val="20"/>
          <w:szCs w:val="20"/>
        </w:rPr>
        <w:t>meter, which</w:t>
      </w:r>
      <w:r w:rsidRPr="00603C58">
        <w:rPr>
          <w:sz w:val="20"/>
          <w:szCs w:val="20"/>
        </w:rPr>
        <w:t xml:space="preserve"> measures potential difference across a component.  There is no potential difference in a short piece of conductor just as there is no difference in the amount of coal in each car traveling along the straight track.</w:t>
      </w:r>
    </w:p>
    <w:p w14:paraId="1A886C5F" w14:textId="77777777" w:rsidR="00603C58" w:rsidRPr="00603C58" w:rsidRDefault="00603C58" w:rsidP="00603C58">
      <w:pPr>
        <w:rPr>
          <w:sz w:val="20"/>
          <w:szCs w:val="20"/>
        </w:rPr>
      </w:pPr>
    </w:p>
    <w:p w14:paraId="7EB23E1E" w14:textId="77777777" w:rsidR="00603C58" w:rsidRPr="00603C58" w:rsidRDefault="00603C58" w:rsidP="00603C58">
      <w:pPr>
        <w:rPr>
          <w:sz w:val="20"/>
          <w:szCs w:val="20"/>
        </w:rPr>
      </w:pPr>
      <w:r w:rsidRPr="00603C58">
        <w:rPr>
          <w:sz w:val="20"/>
          <w:szCs w:val="20"/>
        </w:rPr>
        <w:t>The coal arrives at a power plant.  This, the power plant, represents the load.  Each car dumps the 100 tons of coal it began with.  There is a coal mass difference across the plant of 100 tons per car.  This represents the voltage drop of the load.</w:t>
      </w:r>
    </w:p>
    <w:p w14:paraId="1705FB4A" w14:textId="77777777" w:rsidR="00603C58" w:rsidRPr="00603C58" w:rsidRDefault="00603C58" w:rsidP="00603C58">
      <w:pPr>
        <w:rPr>
          <w:sz w:val="20"/>
          <w:szCs w:val="20"/>
        </w:rPr>
      </w:pPr>
    </w:p>
    <w:p w14:paraId="5B85F90F" w14:textId="77777777" w:rsidR="00603C58" w:rsidRPr="00603C58" w:rsidRDefault="00603C58" w:rsidP="00603C58">
      <w:pPr>
        <w:rPr>
          <w:sz w:val="20"/>
          <w:szCs w:val="20"/>
        </w:rPr>
      </w:pPr>
      <w:r w:rsidRPr="00603C58">
        <w:rPr>
          <w:sz w:val="20"/>
          <w:szCs w:val="20"/>
        </w:rPr>
        <w:t>After the power plant, once again there is no mass difference between the cars.  Also the car rate is still the same, 5 cars/minute.</w:t>
      </w:r>
    </w:p>
    <w:p w14:paraId="3DB0909D" w14:textId="77777777" w:rsidR="00603C58" w:rsidRPr="00603C58" w:rsidRDefault="00603C58" w:rsidP="00603C58">
      <w:pPr>
        <w:rPr>
          <w:sz w:val="20"/>
          <w:szCs w:val="20"/>
        </w:rPr>
      </w:pPr>
    </w:p>
    <w:p w14:paraId="39A89A8C" w14:textId="77777777" w:rsidR="00603C58" w:rsidRPr="00603C58" w:rsidRDefault="00603C58" w:rsidP="00603C58">
      <w:pPr>
        <w:rPr>
          <w:sz w:val="20"/>
          <w:szCs w:val="20"/>
        </w:rPr>
      </w:pPr>
      <w:r w:rsidRPr="00603C58">
        <w:rPr>
          <w:sz w:val="20"/>
          <w:szCs w:val="20"/>
        </w:rPr>
        <w:t>Back at the mine, there is a mass difference as the cars go into the mine and leave the mine of 100 tons per car.  This represents the voltage drop across the battery.</w:t>
      </w:r>
    </w:p>
    <w:p w14:paraId="143DB997" w14:textId="77777777" w:rsidR="00603C58" w:rsidRPr="00603C58" w:rsidRDefault="00603C58" w:rsidP="00603C58">
      <w:pPr>
        <w:rPr>
          <w:sz w:val="20"/>
          <w:szCs w:val="20"/>
        </w:rPr>
      </w:pPr>
    </w:p>
    <w:p w14:paraId="1F058955" w14:textId="77777777" w:rsidR="00603C58" w:rsidRPr="00603C58" w:rsidRDefault="00603C58" w:rsidP="00603C58">
      <w:pPr>
        <w:rPr>
          <w:sz w:val="20"/>
          <w:szCs w:val="20"/>
        </w:rPr>
      </w:pPr>
      <w:r w:rsidRPr="00603C58">
        <w:rPr>
          <w:sz w:val="20"/>
          <w:szCs w:val="20"/>
        </w:rPr>
        <w:t>What a lovely little model.  Is everything clear?  What if there were 2 power plants?</w:t>
      </w:r>
    </w:p>
    <w:p w14:paraId="3272538D" w14:textId="77777777" w:rsidR="00603C58" w:rsidRPr="00603C58" w:rsidRDefault="00603C58" w:rsidP="00603C58">
      <w:pPr>
        <w:rPr>
          <w:sz w:val="20"/>
          <w:szCs w:val="20"/>
        </w:rPr>
      </w:pPr>
    </w:p>
    <w:p w14:paraId="131C84C6" w14:textId="5F8FA4D7" w:rsidR="00603C58" w:rsidRPr="00E26B73" w:rsidRDefault="00603C58" w:rsidP="00603C58">
      <w:pPr>
        <w:numPr>
          <w:ilvl w:val="0"/>
          <w:numId w:val="1"/>
        </w:numPr>
        <w:rPr>
          <w:sz w:val="20"/>
          <w:szCs w:val="20"/>
        </w:rPr>
      </w:pPr>
      <w:r w:rsidRPr="00603C58">
        <w:rPr>
          <w:sz w:val="20"/>
          <w:szCs w:val="20"/>
        </w:rPr>
        <w:t>What is the resistance of a copper wire, which has a diame</w:t>
      </w:r>
      <w:r w:rsidR="00C661D6">
        <w:rPr>
          <w:sz w:val="20"/>
          <w:szCs w:val="20"/>
        </w:rPr>
        <w:t>ter of 1.00 mm and a length of 12.</w:t>
      </w:r>
      <w:r w:rsidRPr="00603C58">
        <w:rPr>
          <w:sz w:val="20"/>
          <w:szCs w:val="20"/>
        </w:rPr>
        <w:t>2 m?</w:t>
      </w:r>
      <w:r w:rsidR="00E26B73">
        <w:rPr>
          <w:sz w:val="20"/>
          <w:szCs w:val="20"/>
        </w:rPr>
        <w:t xml:space="preserve">  </w:t>
      </w:r>
      <w:r w:rsidRPr="00E26B73">
        <w:rPr>
          <w:sz w:val="20"/>
          <w:szCs w:val="20"/>
        </w:rPr>
        <w:t>The resistivity of copper is 1.7 x 10</w:t>
      </w:r>
      <w:r w:rsidRPr="00E26B73">
        <w:rPr>
          <w:sz w:val="20"/>
          <w:szCs w:val="20"/>
          <w:vertAlign w:val="superscript"/>
        </w:rPr>
        <w:t>-8</w:t>
      </w:r>
      <w:r w:rsidRPr="00E26B73">
        <w:rPr>
          <w:sz w:val="20"/>
          <w:szCs w:val="20"/>
        </w:rPr>
        <w:t xml:space="preserve"> </w:t>
      </w:r>
      <w:r w:rsidRPr="00603C58">
        <w:rPr>
          <w:sz w:val="20"/>
          <w:szCs w:val="20"/>
        </w:rPr>
        <w:sym w:font="Symbol" w:char="F057"/>
      </w:r>
      <w:r w:rsidRPr="00603C58">
        <w:rPr>
          <w:sz w:val="20"/>
          <w:szCs w:val="20"/>
        </w:rPr>
        <w:sym w:font="Symbol" w:char="F0D7"/>
      </w:r>
      <w:r w:rsidRPr="00E26B73">
        <w:rPr>
          <w:sz w:val="20"/>
          <w:szCs w:val="20"/>
        </w:rPr>
        <w:t>m.  All we have to do is plug and chug.</w:t>
      </w:r>
    </w:p>
    <w:p w14:paraId="235B3169" w14:textId="77777777" w:rsidR="00CB3D80" w:rsidRDefault="00603C58" w:rsidP="003A6E47">
      <w:pPr>
        <w:rPr>
          <w:sz w:val="20"/>
          <w:szCs w:val="20"/>
        </w:rPr>
      </w:pPr>
      <w:r w:rsidRPr="00603C58">
        <w:rPr>
          <w:sz w:val="20"/>
          <w:szCs w:val="20"/>
        </w:rPr>
        <w:tab/>
      </w:r>
    </w:p>
    <w:p w14:paraId="56FAB4E8" w14:textId="77777777" w:rsidR="00CB3D80" w:rsidRDefault="00CB3D80" w:rsidP="003A6E47">
      <w:pPr>
        <w:rPr>
          <w:sz w:val="20"/>
          <w:szCs w:val="20"/>
        </w:rPr>
      </w:pPr>
    </w:p>
    <w:p w14:paraId="6AFB1DB1" w14:textId="77777777" w:rsidR="00CB3D80" w:rsidRDefault="00CB3D80" w:rsidP="003A6E47">
      <w:pPr>
        <w:rPr>
          <w:sz w:val="20"/>
          <w:szCs w:val="20"/>
        </w:rPr>
      </w:pPr>
    </w:p>
    <w:p w14:paraId="66937076" w14:textId="77777777" w:rsidR="00CB3D80" w:rsidRDefault="00CB3D80" w:rsidP="003A6E47">
      <w:pPr>
        <w:rPr>
          <w:sz w:val="20"/>
          <w:szCs w:val="20"/>
        </w:rPr>
      </w:pPr>
    </w:p>
    <w:p w14:paraId="323BE5FB" w14:textId="77777777" w:rsidR="00CB3D80" w:rsidRDefault="00CB3D80" w:rsidP="003A6E47">
      <w:pPr>
        <w:rPr>
          <w:sz w:val="20"/>
          <w:szCs w:val="20"/>
        </w:rPr>
      </w:pPr>
    </w:p>
    <w:p w14:paraId="3EF2AE51" w14:textId="77777777" w:rsidR="00CB3D80" w:rsidRDefault="00CB3D80" w:rsidP="003A6E47">
      <w:pPr>
        <w:rPr>
          <w:sz w:val="20"/>
          <w:szCs w:val="20"/>
        </w:rPr>
      </w:pPr>
    </w:p>
    <w:p w14:paraId="7F1634FC" w14:textId="77777777" w:rsidR="00CB3D80" w:rsidRDefault="00CB3D80" w:rsidP="003A6E47">
      <w:pPr>
        <w:rPr>
          <w:sz w:val="20"/>
          <w:szCs w:val="20"/>
        </w:rPr>
      </w:pPr>
    </w:p>
    <w:p w14:paraId="3EAF0158" w14:textId="77777777" w:rsidR="00CB3D80" w:rsidRDefault="00CB3D80" w:rsidP="003A6E47">
      <w:pPr>
        <w:rPr>
          <w:sz w:val="20"/>
          <w:szCs w:val="20"/>
        </w:rPr>
      </w:pPr>
    </w:p>
    <w:p w14:paraId="5AD35220" w14:textId="77777777" w:rsidR="00CB3D80" w:rsidRDefault="00CB3D80" w:rsidP="003A6E47">
      <w:pPr>
        <w:rPr>
          <w:sz w:val="20"/>
          <w:szCs w:val="20"/>
        </w:rPr>
      </w:pPr>
    </w:p>
    <w:p w14:paraId="353118BE" w14:textId="7C835FAF" w:rsidR="003A6E47" w:rsidRDefault="00603C58" w:rsidP="003A6E47">
      <w:pPr>
        <w:rPr>
          <w:sz w:val="20"/>
          <w:szCs w:val="20"/>
        </w:rPr>
      </w:pPr>
      <w:r w:rsidRPr="00603C58">
        <w:rPr>
          <w:sz w:val="20"/>
          <w:szCs w:val="20"/>
        </w:rPr>
        <w:tab/>
      </w:r>
    </w:p>
    <w:p w14:paraId="3FF0030F" w14:textId="57A0E115" w:rsidR="001D08A3" w:rsidRPr="00E26B73" w:rsidRDefault="003A6E47" w:rsidP="00E26B73">
      <w:pPr>
        <w:numPr>
          <w:ilvl w:val="0"/>
          <w:numId w:val="3"/>
        </w:numPr>
        <w:ind w:left="360"/>
        <w:rPr>
          <w:sz w:val="20"/>
          <w:szCs w:val="20"/>
          <w:lang w:val="en-CA"/>
        </w:rPr>
      </w:pPr>
      <w:r w:rsidRPr="003A6E47">
        <w:rPr>
          <w:sz w:val="20"/>
          <w:szCs w:val="20"/>
          <w:lang w:val="en-CA"/>
        </w:rPr>
        <w:t>A square aluminum rod is 1.0 meters long and 5.0 mm on each side. What is the resistance between i</w:t>
      </w:r>
      <w:r w:rsidR="001D08A3">
        <w:rPr>
          <w:sz w:val="20"/>
          <w:szCs w:val="20"/>
          <w:lang w:val="en-CA"/>
        </w:rPr>
        <w:t>t</w:t>
      </w:r>
      <w:r w:rsidRPr="003A6E47">
        <w:rPr>
          <w:sz w:val="20"/>
          <w:szCs w:val="20"/>
          <w:lang w:val="en-CA"/>
        </w:rPr>
        <w:t>s ends? What must be the length of one side of a square copper rod if its resistance is to be the same?</w:t>
      </w:r>
    </w:p>
    <w:p w14:paraId="75B21D67" w14:textId="4A92D73B" w:rsidR="001D08A3" w:rsidRDefault="001D08A3">
      <w:pPr>
        <w:rPr>
          <w:sz w:val="20"/>
          <w:szCs w:val="20"/>
        </w:rPr>
      </w:pPr>
    </w:p>
    <w:p w14:paraId="78028890" w14:textId="77777777" w:rsidR="00CB3D80" w:rsidRDefault="00CB3D80">
      <w:pPr>
        <w:rPr>
          <w:sz w:val="20"/>
          <w:szCs w:val="20"/>
        </w:rPr>
      </w:pPr>
    </w:p>
    <w:p w14:paraId="143DEE95" w14:textId="77777777" w:rsidR="00CB3D80" w:rsidRDefault="00CB3D80">
      <w:pPr>
        <w:rPr>
          <w:sz w:val="20"/>
          <w:szCs w:val="20"/>
        </w:rPr>
      </w:pPr>
    </w:p>
    <w:p w14:paraId="26F67DC2" w14:textId="77777777" w:rsidR="00CB3D80" w:rsidRDefault="00CB3D80">
      <w:pPr>
        <w:rPr>
          <w:sz w:val="20"/>
          <w:szCs w:val="20"/>
        </w:rPr>
      </w:pPr>
    </w:p>
    <w:p w14:paraId="594334B8" w14:textId="77777777" w:rsidR="00CB3D80" w:rsidRDefault="00CB3D80">
      <w:pPr>
        <w:rPr>
          <w:sz w:val="20"/>
          <w:szCs w:val="20"/>
        </w:rPr>
      </w:pPr>
    </w:p>
    <w:p w14:paraId="11FBA667" w14:textId="77777777" w:rsidR="00CB3D80" w:rsidRDefault="00CB3D80">
      <w:pPr>
        <w:rPr>
          <w:sz w:val="20"/>
          <w:szCs w:val="20"/>
        </w:rPr>
      </w:pPr>
    </w:p>
    <w:p w14:paraId="7E2B84D2" w14:textId="77777777" w:rsidR="00CB3D80" w:rsidRDefault="00CB3D80">
      <w:pPr>
        <w:rPr>
          <w:sz w:val="20"/>
          <w:szCs w:val="20"/>
        </w:rPr>
      </w:pPr>
    </w:p>
    <w:p w14:paraId="024A6E5C" w14:textId="77777777" w:rsidR="00CB3D80" w:rsidRDefault="00CB3D80">
      <w:pPr>
        <w:rPr>
          <w:sz w:val="20"/>
          <w:szCs w:val="20"/>
        </w:rPr>
      </w:pPr>
    </w:p>
    <w:p w14:paraId="414E4897" w14:textId="77777777" w:rsidR="00CB3D80" w:rsidRDefault="00CB3D80">
      <w:pPr>
        <w:rPr>
          <w:sz w:val="20"/>
          <w:szCs w:val="20"/>
        </w:rPr>
      </w:pPr>
      <w:bookmarkStart w:id="0" w:name="_GoBack"/>
      <w:bookmarkEnd w:id="0"/>
    </w:p>
    <w:p w14:paraId="7C786808" w14:textId="77777777" w:rsidR="00CB3D80" w:rsidRDefault="00CB3D80">
      <w:pPr>
        <w:rPr>
          <w:sz w:val="20"/>
          <w:szCs w:val="20"/>
        </w:rPr>
      </w:pPr>
    </w:p>
    <w:p w14:paraId="3A9C8DCF" w14:textId="446D28EB" w:rsidR="001D08A3" w:rsidRDefault="001D08A3" w:rsidP="001D08A3">
      <w:pPr>
        <w:numPr>
          <w:ilvl w:val="0"/>
          <w:numId w:val="3"/>
        </w:numPr>
        <w:ind w:left="360"/>
        <w:rPr>
          <w:sz w:val="20"/>
          <w:szCs w:val="20"/>
          <w:lang w:val="en-CA"/>
        </w:rPr>
      </w:pPr>
      <w:r>
        <w:rPr>
          <w:sz w:val="20"/>
          <w:szCs w:val="20"/>
          <w:lang w:val="en-CA"/>
        </w:rPr>
        <w:t xml:space="preserve">After a </w:t>
      </w:r>
      <w:r w:rsidR="00941AD1">
        <w:rPr>
          <w:sz w:val="20"/>
          <w:szCs w:val="20"/>
          <w:lang w:val="en-CA"/>
        </w:rPr>
        <w:t>meteorite</w:t>
      </w:r>
      <w:r>
        <w:rPr>
          <w:sz w:val="20"/>
          <w:szCs w:val="20"/>
          <w:lang w:val="en-CA"/>
        </w:rPr>
        <w:t xml:space="preserve"> lands on Earth a new metallic substance </w:t>
      </w:r>
      <w:proofErr w:type="spellStart"/>
      <w:r>
        <w:rPr>
          <w:sz w:val="20"/>
          <w:szCs w:val="20"/>
          <w:lang w:val="en-CA"/>
        </w:rPr>
        <w:t>Lawsonium</w:t>
      </w:r>
      <w:proofErr w:type="spellEnd"/>
      <w:r>
        <w:rPr>
          <w:sz w:val="20"/>
          <w:szCs w:val="20"/>
          <w:lang w:val="en-CA"/>
        </w:rPr>
        <w:t xml:space="preserve"> is discovered.  A cubic sample with a width of 3.0 mm is extracted from the meteorite and placed in a simple series circuit with a 9.0 V battery.  In this simple setup, the current was measured at 2.0 A.  Find the resistivity of </w:t>
      </w:r>
      <w:proofErr w:type="spellStart"/>
      <w:r>
        <w:rPr>
          <w:sz w:val="20"/>
          <w:szCs w:val="20"/>
          <w:lang w:val="en-CA"/>
        </w:rPr>
        <w:t>Lawsonium</w:t>
      </w:r>
      <w:proofErr w:type="spellEnd"/>
      <w:r>
        <w:rPr>
          <w:sz w:val="20"/>
          <w:szCs w:val="20"/>
          <w:lang w:val="en-CA"/>
        </w:rPr>
        <w:t>.</w:t>
      </w:r>
    </w:p>
    <w:p w14:paraId="4D1EF925" w14:textId="136FFEE8" w:rsidR="001D08A3" w:rsidRPr="001D08A3" w:rsidRDefault="001D08A3" w:rsidP="001D08A3">
      <w:pPr>
        <w:rPr>
          <w:sz w:val="20"/>
          <w:szCs w:val="20"/>
        </w:rPr>
      </w:pPr>
    </w:p>
    <w:sectPr w:rsidR="001D08A3" w:rsidRPr="001D08A3"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24B2734"/>
    <w:multiLevelType w:val="hybridMultilevel"/>
    <w:tmpl w:val="50C8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EC58A4"/>
    <w:multiLevelType w:val="hybridMultilevel"/>
    <w:tmpl w:val="7090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348C2"/>
    <w:multiLevelType w:val="multilevel"/>
    <w:tmpl w:val="0B3AF6A2"/>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58"/>
    <w:rsid w:val="001D08A3"/>
    <w:rsid w:val="0029531F"/>
    <w:rsid w:val="003A6E47"/>
    <w:rsid w:val="00603C58"/>
    <w:rsid w:val="006C6E00"/>
    <w:rsid w:val="007636E9"/>
    <w:rsid w:val="00941AD1"/>
    <w:rsid w:val="00A9668B"/>
    <w:rsid w:val="00BD305B"/>
    <w:rsid w:val="00C1132B"/>
    <w:rsid w:val="00C661D6"/>
    <w:rsid w:val="00CB3D80"/>
    <w:rsid w:val="00E26B73"/>
    <w:rsid w:val="00E419FC"/>
    <w:rsid w:val="00ED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FA4F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03C58"/>
    <w:rPr>
      <w:rFonts w:ascii="Times New Roman" w:eastAsia="Times New Roman" w:hAnsi="Times New Roman" w:cs="Times New Roman"/>
      <w:sz w:val="48"/>
      <w:szCs w:val="20"/>
    </w:rPr>
  </w:style>
  <w:style w:type="character" w:customStyle="1" w:styleId="BodyTextChar">
    <w:name w:val="Body Text Char"/>
    <w:basedOn w:val="DefaultParagraphFont"/>
    <w:link w:val="BodyText"/>
    <w:semiHidden/>
    <w:rsid w:val="00603C58"/>
    <w:rPr>
      <w:rFonts w:ascii="Times New Roman" w:eastAsia="Times New Roman" w:hAnsi="Times New Roman" w:cs="Times New Roman"/>
      <w:sz w:val="48"/>
      <w:szCs w:val="20"/>
    </w:rPr>
  </w:style>
  <w:style w:type="paragraph" w:styleId="ListParagraph">
    <w:name w:val="List Paragraph"/>
    <w:basedOn w:val="Normal"/>
    <w:uiPriority w:val="34"/>
    <w:qFormat/>
    <w:rsid w:val="001D08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03C58"/>
    <w:rPr>
      <w:rFonts w:ascii="Times New Roman" w:eastAsia="Times New Roman" w:hAnsi="Times New Roman" w:cs="Times New Roman"/>
      <w:sz w:val="48"/>
      <w:szCs w:val="20"/>
    </w:rPr>
  </w:style>
  <w:style w:type="character" w:customStyle="1" w:styleId="BodyTextChar">
    <w:name w:val="Body Text Char"/>
    <w:basedOn w:val="DefaultParagraphFont"/>
    <w:link w:val="BodyText"/>
    <w:semiHidden/>
    <w:rsid w:val="00603C58"/>
    <w:rPr>
      <w:rFonts w:ascii="Times New Roman" w:eastAsia="Times New Roman" w:hAnsi="Times New Roman" w:cs="Times New Roman"/>
      <w:sz w:val="48"/>
      <w:szCs w:val="20"/>
    </w:rPr>
  </w:style>
  <w:style w:type="paragraph" w:styleId="ListParagraph">
    <w:name w:val="List Paragraph"/>
    <w:basedOn w:val="Normal"/>
    <w:uiPriority w:val="34"/>
    <w:qFormat/>
    <w:rsid w:val="001D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Macintosh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2016-04-15T18:15:00Z</dcterms:created>
  <dcterms:modified xsi:type="dcterms:W3CDTF">2016-04-15T18:15:00Z</dcterms:modified>
</cp:coreProperties>
</file>