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565" w:rsidRPr="00ED1565" w:rsidRDefault="000A4DEC" w:rsidP="00ED1565">
      <w:pPr>
        <w:rPr>
          <w:rFonts w:eastAsia="Times New Roman" w:cs="Times New Roman"/>
          <w:b/>
          <w:u w:val="single"/>
        </w:rPr>
      </w:pPr>
      <w:r>
        <w:rPr>
          <w:rFonts w:eastAsia="Times New Roman" w:cs="Times New Roman"/>
          <w:noProof/>
          <w:lang w:val="en-US"/>
        </w:rPr>
        <w:drawing>
          <wp:anchor distT="0" distB="0" distL="114300" distR="114300" simplePos="0" relativeHeight="251659264" behindDoc="0" locked="0" layoutInCell="1" allowOverlap="1" wp14:anchorId="7F5A8B4E" wp14:editId="4F9F3C5A">
            <wp:simplePos x="0" y="0"/>
            <wp:positionH relativeFrom="column">
              <wp:posOffset>4316095</wp:posOffset>
            </wp:positionH>
            <wp:positionV relativeFrom="paragraph">
              <wp:posOffset>-342900</wp:posOffset>
            </wp:positionV>
            <wp:extent cx="2541270" cy="2463800"/>
            <wp:effectExtent l="0" t="0" r="0" b="0"/>
            <wp:wrapTight wrapText="bothSides">
              <wp:wrapPolygon edited="0">
                <wp:start x="0" y="0"/>
                <wp:lineTo x="0" y="21377"/>
                <wp:lineTo x="21373" y="21377"/>
                <wp:lineTo x="213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eg"/>
                    <pic:cNvPicPr/>
                  </pic:nvPicPr>
                  <pic:blipFill>
                    <a:blip r:embed="rId5">
                      <a:extLst>
                        <a:ext uri="{28A0092B-C50C-407E-A947-70E740481C1C}">
                          <a14:useLocalDpi xmlns:a14="http://schemas.microsoft.com/office/drawing/2010/main" val="0"/>
                        </a:ext>
                      </a:extLst>
                    </a:blip>
                    <a:stretch>
                      <a:fillRect/>
                    </a:stretch>
                  </pic:blipFill>
                  <pic:spPr>
                    <a:xfrm>
                      <a:off x="0" y="0"/>
                      <a:ext cx="2541270" cy="2463800"/>
                    </a:xfrm>
                    <a:prstGeom prst="rect">
                      <a:avLst/>
                    </a:prstGeom>
                  </pic:spPr>
                </pic:pic>
              </a:graphicData>
            </a:graphic>
            <wp14:sizeRelH relativeFrom="page">
              <wp14:pctWidth>0</wp14:pctWidth>
            </wp14:sizeRelH>
            <wp14:sizeRelV relativeFrom="page">
              <wp14:pctHeight>0</wp14:pctHeight>
            </wp14:sizeRelV>
          </wp:anchor>
        </w:drawing>
      </w:r>
      <w:r w:rsidR="00ED1565" w:rsidRPr="00ED1565">
        <w:rPr>
          <w:rFonts w:eastAsia="Times New Roman" w:cs="Times New Roman"/>
          <w:b/>
          <w:u w:val="single"/>
        </w:rPr>
        <w:t xml:space="preserve">Physical Principles of Defibrillators </w:t>
      </w:r>
    </w:p>
    <w:p w:rsidR="00ED1565" w:rsidRDefault="00ED1565" w:rsidP="00ED1565">
      <w:pPr>
        <w:rPr>
          <w:rFonts w:eastAsia="Times New Roman" w:cs="Times New Roman"/>
        </w:rPr>
      </w:pPr>
      <w:r>
        <w:rPr>
          <w:rFonts w:eastAsia="Times New Roman" w:cs="Times New Roman"/>
        </w:rPr>
        <w:t xml:space="preserve">David J Williams Fiona J McGill </w:t>
      </w:r>
      <w:proofErr w:type="spellStart"/>
      <w:r>
        <w:rPr>
          <w:rFonts w:eastAsia="Times New Roman" w:cs="Times New Roman"/>
        </w:rPr>
        <w:t>Hywel</w:t>
      </w:r>
      <w:proofErr w:type="spellEnd"/>
      <w:r>
        <w:rPr>
          <w:rFonts w:eastAsia="Times New Roman" w:cs="Times New Roman"/>
        </w:rPr>
        <w:t xml:space="preserve"> M Jones </w:t>
      </w:r>
    </w:p>
    <w:p w:rsidR="00ED1565" w:rsidRDefault="00ED1565" w:rsidP="00ED1565">
      <w:pPr>
        <w:rPr>
          <w:rFonts w:eastAsia="Times New Roman" w:cs="Times New Roman"/>
        </w:rPr>
      </w:pPr>
    </w:p>
    <w:p w:rsidR="00ED1565" w:rsidRPr="00ED1565" w:rsidRDefault="00ED1565" w:rsidP="00ED1565">
      <w:pPr>
        <w:rPr>
          <w:rFonts w:eastAsia="Times New Roman" w:cs="Times New Roman"/>
          <w:sz w:val="22"/>
          <w:szCs w:val="22"/>
        </w:rPr>
      </w:pPr>
      <w:r w:rsidRPr="00ED1565">
        <w:rPr>
          <w:rFonts w:eastAsia="Times New Roman" w:cs="Times New Roman"/>
          <w:sz w:val="22"/>
          <w:szCs w:val="22"/>
        </w:rPr>
        <w:t xml:space="preserve">Defibrillation is the application of a pre-set electrical current across the myocardium to cause synchronous depolarization of the cardiac muscle with the aim of converting a dysrhythmia into normal sinus rhythm. Over 135,000 people die annually following acute myocardial infarction. The main cause of sudden death is ventricular fibrillation; the only effective treatment for which is early defibrillation. </w:t>
      </w:r>
      <w:proofErr w:type="gramStart"/>
      <w:r w:rsidRPr="00ED1565">
        <w:rPr>
          <w:rFonts w:eastAsia="Times New Roman" w:cs="Times New Roman"/>
          <w:sz w:val="22"/>
          <w:szCs w:val="22"/>
        </w:rPr>
        <w:t xml:space="preserve">The defibrillator was invented in 1932 by </w:t>
      </w:r>
      <w:proofErr w:type="spellStart"/>
      <w:r w:rsidRPr="00ED1565">
        <w:rPr>
          <w:rFonts w:eastAsia="Times New Roman" w:cs="Times New Roman"/>
          <w:sz w:val="22"/>
          <w:szCs w:val="22"/>
        </w:rPr>
        <w:t>Dr</w:t>
      </w:r>
      <w:proofErr w:type="spellEnd"/>
      <w:r w:rsidRPr="00ED1565">
        <w:rPr>
          <w:rFonts w:eastAsia="Times New Roman" w:cs="Times New Roman"/>
          <w:sz w:val="22"/>
          <w:szCs w:val="22"/>
        </w:rPr>
        <w:t xml:space="preserve"> William Bennett </w:t>
      </w:r>
      <w:proofErr w:type="spellStart"/>
      <w:r w:rsidRPr="00ED1565">
        <w:rPr>
          <w:rFonts w:eastAsia="Times New Roman" w:cs="Times New Roman"/>
          <w:sz w:val="22"/>
          <w:szCs w:val="22"/>
        </w:rPr>
        <w:t>Kouwenhoven</w:t>
      </w:r>
      <w:proofErr w:type="spellEnd"/>
      <w:proofErr w:type="gramEnd"/>
      <w:r w:rsidRPr="00ED1565">
        <w:rPr>
          <w:rFonts w:eastAsia="Times New Roman" w:cs="Times New Roman"/>
          <w:sz w:val="22"/>
          <w:szCs w:val="22"/>
        </w:rPr>
        <w:t xml:space="preserve">. </w:t>
      </w:r>
    </w:p>
    <w:p w:rsidR="00ED1565" w:rsidRPr="00ED1565" w:rsidRDefault="00ED1565" w:rsidP="00ED1565">
      <w:pPr>
        <w:rPr>
          <w:rFonts w:eastAsia="Times New Roman" w:cs="Times New Roman"/>
          <w:sz w:val="22"/>
          <w:szCs w:val="22"/>
        </w:rPr>
      </w:pPr>
    </w:p>
    <w:p w:rsidR="00ED1565" w:rsidRPr="00ED1565" w:rsidRDefault="00ED1565" w:rsidP="00ED1565">
      <w:pPr>
        <w:rPr>
          <w:rFonts w:eastAsia="Times New Roman" w:cs="Times New Roman"/>
          <w:b/>
          <w:sz w:val="22"/>
          <w:szCs w:val="22"/>
          <w:u w:val="single"/>
        </w:rPr>
      </w:pPr>
      <w:r w:rsidRPr="00ED1565">
        <w:rPr>
          <w:rFonts w:eastAsia="Times New Roman" w:cs="Times New Roman"/>
          <w:b/>
          <w:sz w:val="22"/>
          <w:szCs w:val="22"/>
          <w:u w:val="single"/>
        </w:rPr>
        <w:t xml:space="preserve">Capacitors </w:t>
      </w:r>
    </w:p>
    <w:p w:rsidR="00ED1565" w:rsidRPr="00ED1565" w:rsidRDefault="00ED1565" w:rsidP="00ED1565">
      <w:pPr>
        <w:rPr>
          <w:rFonts w:eastAsia="Times New Roman" w:cs="Times New Roman"/>
          <w:sz w:val="22"/>
          <w:szCs w:val="22"/>
        </w:rPr>
      </w:pPr>
      <w:r w:rsidRPr="00ED1565">
        <w:rPr>
          <w:rFonts w:eastAsia="Times New Roman" w:cs="Times New Roman"/>
          <w:sz w:val="22"/>
          <w:szCs w:val="22"/>
        </w:rPr>
        <w:t xml:space="preserve">The most important component of a defibrillator is a capacitor that stores a large amount of energy in the form of electrical charge, </w:t>
      </w:r>
      <w:proofErr w:type="gramStart"/>
      <w:r w:rsidRPr="00ED1565">
        <w:rPr>
          <w:rFonts w:eastAsia="Times New Roman" w:cs="Times New Roman"/>
          <w:sz w:val="22"/>
          <w:szCs w:val="22"/>
        </w:rPr>
        <w:t>then</w:t>
      </w:r>
      <w:proofErr w:type="gramEnd"/>
      <w:r w:rsidRPr="00ED1565">
        <w:rPr>
          <w:rFonts w:eastAsia="Times New Roman" w:cs="Times New Roman"/>
          <w:sz w:val="22"/>
          <w:szCs w:val="22"/>
        </w:rPr>
        <w:t xml:space="preserve"> releases it over a short period of time. A capacitor consists of a pair of conductors (e.g. metal plates) separated by an insulator (called a dielectric). Conductors lose and gain electrons easily, and therefore allow current to flow; whereas insulators do not lose their electrons, and hardly allow any current to flow. The maximum working voltage is the voltage that when exceeded causes the dielectric to break down and conduct, often with catastrophic results. The unit of electric charge (Q) is the coulomb (C). 1 coulomb is the quantity of electricity transported in 1 s by a current of 1 ampere (A) and is equivalent to 6.24 x 10</w:t>
      </w:r>
      <w:r w:rsidRPr="00ED1565">
        <w:rPr>
          <w:rFonts w:eastAsia="Times New Roman" w:cs="Times New Roman"/>
          <w:sz w:val="22"/>
          <w:szCs w:val="22"/>
          <w:vertAlign w:val="superscript"/>
        </w:rPr>
        <w:t>18</w:t>
      </w:r>
      <w:r w:rsidR="000A4DEC">
        <w:rPr>
          <w:rFonts w:eastAsia="Times New Roman" w:cs="Times New Roman"/>
          <w:sz w:val="22"/>
          <w:szCs w:val="22"/>
        </w:rPr>
        <w:t xml:space="preserve"> electrons</w:t>
      </w:r>
      <w:r w:rsidRPr="00ED1565">
        <w:rPr>
          <w:rFonts w:eastAsia="Times New Roman" w:cs="Times New Roman"/>
          <w:sz w:val="22"/>
          <w:szCs w:val="22"/>
        </w:rPr>
        <w:t xml:space="preserve">. Capacitance (C) is the ability to store charge. A capacitor has 1 farad of capacitance if a potential difference of 1 volt is present across its plates, </w:t>
      </w:r>
      <w:proofErr w:type="gramStart"/>
      <w:r w:rsidRPr="00ED1565">
        <w:rPr>
          <w:rFonts w:eastAsia="Times New Roman" w:cs="Times New Roman"/>
          <w:sz w:val="22"/>
          <w:szCs w:val="22"/>
        </w:rPr>
        <w:t>when a charge of 1 coulomb is held by them</w:t>
      </w:r>
      <w:proofErr w:type="gramEnd"/>
      <w:r w:rsidRPr="00ED1565">
        <w:rPr>
          <w:rFonts w:eastAsia="Times New Roman" w:cs="Times New Roman"/>
          <w:sz w:val="22"/>
          <w:szCs w:val="22"/>
        </w:rPr>
        <w:t xml:space="preserve"> (i.e. C = Q/V). Capacitors typically have values of microfarads (µF = 10</w:t>
      </w:r>
      <w:r w:rsidRPr="00ED1565">
        <w:rPr>
          <w:rFonts w:eastAsia="Times New Roman" w:cs="Times New Roman"/>
          <w:sz w:val="22"/>
          <w:szCs w:val="22"/>
          <w:vertAlign w:val="superscript"/>
        </w:rPr>
        <w:t>–6</w:t>
      </w:r>
      <w:r w:rsidRPr="00ED1565">
        <w:rPr>
          <w:rFonts w:eastAsia="Times New Roman" w:cs="Times New Roman"/>
          <w:sz w:val="22"/>
          <w:szCs w:val="22"/>
        </w:rPr>
        <w:t xml:space="preserve"> F), </w:t>
      </w:r>
      <w:proofErr w:type="spellStart"/>
      <w:r w:rsidRPr="00ED1565">
        <w:rPr>
          <w:rFonts w:eastAsia="Times New Roman" w:cs="Times New Roman"/>
          <w:sz w:val="22"/>
          <w:szCs w:val="22"/>
        </w:rPr>
        <w:t>nanofarads</w:t>
      </w:r>
      <w:proofErr w:type="spellEnd"/>
      <w:r w:rsidRPr="00ED1565">
        <w:rPr>
          <w:rFonts w:eastAsia="Times New Roman" w:cs="Times New Roman"/>
          <w:sz w:val="22"/>
          <w:szCs w:val="22"/>
        </w:rPr>
        <w:t xml:space="preserve"> (</w:t>
      </w:r>
      <w:proofErr w:type="spellStart"/>
      <w:r w:rsidRPr="00ED1565">
        <w:rPr>
          <w:rFonts w:eastAsia="Times New Roman" w:cs="Times New Roman"/>
          <w:sz w:val="22"/>
          <w:szCs w:val="22"/>
        </w:rPr>
        <w:t>nF</w:t>
      </w:r>
      <w:proofErr w:type="spellEnd"/>
      <w:r w:rsidRPr="00ED1565">
        <w:rPr>
          <w:rFonts w:eastAsia="Times New Roman" w:cs="Times New Roman"/>
          <w:sz w:val="22"/>
          <w:szCs w:val="22"/>
        </w:rPr>
        <w:t xml:space="preserve"> = 10</w:t>
      </w:r>
      <w:r w:rsidRPr="00ED1565">
        <w:rPr>
          <w:rFonts w:eastAsia="Times New Roman" w:cs="Times New Roman"/>
          <w:sz w:val="22"/>
          <w:szCs w:val="22"/>
          <w:vertAlign w:val="superscript"/>
        </w:rPr>
        <w:t>–9</w:t>
      </w:r>
      <w:r w:rsidRPr="00ED1565">
        <w:rPr>
          <w:rFonts w:eastAsia="Times New Roman" w:cs="Times New Roman"/>
          <w:sz w:val="22"/>
          <w:szCs w:val="22"/>
        </w:rPr>
        <w:t xml:space="preserve"> F) or </w:t>
      </w:r>
      <w:proofErr w:type="spellStart"/>
      <w:r w:rsidRPr="00ED1565">
        <w:rPr>
          <w:rFonts w:eastAsia="Times New Roman" w:cs="Times New Roman"/>
          <w:sz w:val="22"/>
          <w:szCs w:val="22"/>
        </w:rPr>
        <w:t>picofarads</w:t>
      </w:r>
      <w:proofErr w:type="spellEnd"/>
      <w:r w:rsidRPr="00ED1565">
        <w:rPr>
          <w:rFonts w:eastAsia="Times New Roman" w:cs="Times New Roman"/>
          <w:sz w:val="22"/>
          <w:szCs w:val="22"/>
        </w:rPr>
        <w:t xml:space="preserve"> (pF = 10</w:t>
      </w:r>
      <w:r w:rsidRPr="00ED1565">
        <w:rPr>
          <w:rFonts w:eastAsia="Times New Roman" w:cs="Times New Roman"/>
          <w:sz w:val="22"/>
          <w:szCs w:val="22"/>
          <w:vertAlign w:val="superscript"/>
        </w:rPr>
        <w:t>–12</w:t>
      </w:r>
      <w:r w:rsidRPr="00ED1565">
        <w:rPr>
          <w:rFonts w:eastAsia="Times New Roman" w:cs="Times New Roman"/>
          <w:sz w:val="22"/>
          <w:szCs w:val="22"/>
        </w:rPr>
        <w:t xml:space="preserve"> F). For a simple capacitor, the capacitance is proportional to the area over which the plates overlap (A), inversely proportional to there distance apart (d), and related to the dielectric constant (</w:t>
      </w:r>
      <w:proofErr w:type="spellStart"/>
      <w:r w:rsidRPr="00ED1565">
        <w:rPr>
          <w:rFonts w:eastAsia="Times New Roman" w:cs="Times New Roman"/>
          <w:sz w:val="22"/>
          <w:szCs w:val="22"/>
        </w:rPr>
        <w:t>Eo</w:t>
      </w:r>
      <w:proofErr w:type="spellEnd"/>
      <w:r w:rsidRPr="00ED1565">
        <w:rPr>
          <w:rFonts w:eastAsia="Times New Roman" w:cs="Times New Roman"/>
          <w:sz w:val="22"/>
          <w:szCs w:val="22"/>
        </w:rPr>
        <w:t xml:space="preserve">). Thus C α </w:t>
      </w:r>
      <w:proofErr w:type="spellStart"/>
      <w:proofErr w:type="gramStart"/>
      <w:r w:rsidRPr="00ED1565">
        <w:rPr>
          <w:rFonts w:eastAsia="Times New Roman" w:cs="Times New Roman"/>
          <w:sz w:val="22"/>
          <w:szCs w:val="22"/>
        </w:rPr>
        <w:t>Eo</w:t>
      </w:r>
      <w:proofErr w:type="spellEnd"/>
      <w:proofErr w:type="gramEnd"/>
      <w:r w:rsidRPr="00ED1565">
        <w:rPr>
          <w:rFonts w:eastAsia="Times New Roman" w:cs="Times New Roman"/>
          <w:sz w:val="22"/>
          <w:szCs w:val="22"/>
        </w:rPr>
        <w:t xml:space="preserve"> A/d. </w:t>
      </w:r>
    </w:p>
    <w:p w:rsidR="00152287" w:rsidRPr="00ED1565" w:rsidRDefault="00152287">
      <w:pPr>
        <w:rPr>
          <w:sz w:val="22"/>
          <w:szCs w:val="22"/>
        </w:rPr>
      </w:pPr>
    </w:p>
    <w:p w:rsidR="00ED1565" w:rsidRPr="00ED1565" w:rsidRDefault="00ED1565" w:rsidP="00ED1565">
      <w:pPr>
        <w:rPr>
          <w:rFonts w:eastAsia="Times New Roman" w:cs="Times New Roman"/>
          <w:b/>
          <w:sz w:val="22"/>
          <w:szCs w:val="22"/>
          <w:u w:val="single"/>
        </w:rPr>
      </w:pPr>
      <w:r w:rsidRPr="00ED1565">
        <w:rPr>
          <w:rFonts w:eastAsia="Times New Roman" w:cs="Times New Roman"/>
          <w:b/>
          <w:sz w:val="22"/>
          <w:szCs w:val="22"/>
          <w:u w:val="single"/>
        </w:rPr>
        <w:t xml:space="preserve">Key formulae and definitions </w:t>
      </w:r>
    </w:p>
    <w:p w:rsidR="00ED1565" w:rsidRPr="00ED1565" w:rsidRDefault="00ED1565" w:rsidP="00ED1565">
      <w:pPr>
        <w:rPr>
          <w:rFonts w:eastAsia="Times New Roman" w:cs="Times New Roman"/>
          <w:sz w:val="22"/>
          <w:szCs w:val="22"/>
        </w:rPr>
      </w:pPr>
      <w:r w:rsidRPr="00ED1565">
        <w:rPr>
          <w:rFonts w:eastAsia="Times New Roman" w:cs="Times New Roman"/>
          <w:sz w:val="22"/>
          <w:szCs w:val="22"/>
        </w:rPr>
        <w:t xml:space="preserve">Current is charge per second I = Q/t </w:t>
      </w:r>
    </w:p>
    <w:p w:rsidR="00ED1565" w:rsidRPr="00ED1565" w:rsidRDefault="00ED1565" w:rsidP="00ED1565">
      <w:pPr>
        <w:rPr>
          <w:rFonts w:eastAsia="Times New Roman" w:cs="Times New Roman"/>
          <w:sz w:val="22"/>
          <w:szCs w:val="22"/>
        </w:rPr>
      </w:pPr>
      <w:r w:rsidRPr="00ED1565">
        <w:rPr>
          <w:rFonts w:eastAsia="Times New Roman" w:cs="Times New Roman"/>
          <w:sz w:val="22"/>
          <w:szCs w:val="22"/>
        </w:rPr>
        <w:t xml:space="preserve">Power is energy (or work) per second W = J/s </w:t>
      </w:r>
    </w:p>
    <w:p w:rsidR="00ED1565" w:rsidRPr="00ED1565" w:rsidRDefault="00ED1565" w:rsidP="00ED1565">
      <w:pPr>
        <w:rPr>
          <w:rFonts w:eastAsia="Times New Roman" w:cs="Times New Roman"/>
          <w:sz w:val="22"/>
          <w:szCs w:val="22"/>
        </w:rPr>
      </w:pPr>
      <w:r w:rsidRPr="00ED1565">
        <w:rPr>
          <w:rFonts w:eastAsia="Times New Roman" w:cs="Times New Roman"/>
          <w:sz w:val="22"/>
          <w:szCs w:val="22"/>
        </w:rPr>
        <w:t xml:space="preserve">Power is current x potential difference W = IV </w:t>
      </w:r>
    </w:p>
    <w:p w:rsidR="00ED1565" w:rsidRPr="00ED1565" w:rsidRDefault="00ED1565" w:rsidP="00ED1565">
      <w:pPr>
        <w:rPr>
          <w:rFonts w:eastAsia="Times New Roman" w:cs="Times New Roman"/>
          <w:sz w:val="22"/>
          <w:szCs w:val="22"/>
        </w:rPr>
      </w:pPr>
      <w:r w:rsidRPr="00ED1565">
        <w:rPr>
          <w:rFonts w:eastAsia="Times New Roman" w:cs="Times New Roman"/>
          <w:sz w:val="22"/>
          <w:szCs w:val="22"/>
        </w:rPr>
        <w:t xml:space="preserve">Stored charge Q = CV </w:t>
      </w:r>
    </w:p>
    <w:p w:rsidR="00ED1565" w:rsidRPr="00ED1565" w:rsidRDefault="00ED1565" w:rsidP="00ED1565">
      <w:pPr>
        <w:rPr>
          <w:rFonts w:eastAsia="Times New Roman" w:cs="Times New Roman"/>
          <w:sz w:val="22"/>
          <w:szCs w:val="22"/>
        </w:rPr>
      </w:pPr>
      <w:r w:rsidRPr="00ED1565">
        <w:rPr>
          <w:rFonts w:eastAsia="Times New Roman" w:cs="Times New Roman"/>
          <w:sz w:val="22"/>
          <w:szCs w:val="22"/>
        </w:rPr>
        <w:t xml:space="preserve">Stored energy E = CV </w:t>
      </w:r>
    </w:p>
    <w:p w:rsidR="00ED1565" w:rsidRPr="00ED1565" w:rsidRDefault="00ED1565" w:rsidP="00ED1565">
      <w:pPr>
        <w:rPr>
          <w:rFonts w:eastAsia="Times New Roman" w:cs="Times New Roman"/>
          <w:sz w:val="22"/>
          <w:szCs w:val="22"/>
        </w:rPr>
      </w:pPr>
      <w:r w:rsidRPr="00ED1565">
        <w:rPr>
          <w:rFonts w:eastAsia="Times New Roman" w:cs="Times New Roman"/>
          <w:sz w:val="22"/>
          <w:szCs w:val="22"/>
        </w:rPr>
        <w:t xml:space="preserve">Delivered energy E = QV/2 </w:t>
      </w:r>
    </w:p>
    <w:p w:rsidR="00ED1565" w:rsidRPr="00ED1565" w:rsidRDefault="00ED1565" w:rsidP="00ED1565">
      <w:pPr>
        <w:rPr>
          <w:rFonts w:eastAsia="Times New Roman" w:cs="Times New Roman"/>
          <w:sz w:val="22"/>
          <w:szCs w:val="22"/>
        </w:rPr>
      </w:pPr>
      <w:r w:rsidRPr="00ED1565">
        <w:rPr>
          <w:rFonts w:eastAsia="Times New Roman" w:cs="Times New Roman"/>
          <w:sz w:val="22"/>
          <w:szCs w:val="22"/>
        </w:rPr>
        <w:t>C, capacitance in farads; Q, charge in coulombs; V, potential difference in volts; J, energy (or work) in joules; W, power in watts; A, current in amperes</w:t>
      </w:r>
    </w:p>
    <w:p w:rsidR="00ED1565" w:rsidRDefault="000A4DEC">
      <w:pPr>
        <w:rPr>
          <w:sz w:val="22"/>
          <w:szCs w:val="22"/>
        </w:rPr>
      </w:pPr>
      <w:bookmarkStart w:id="0" w:name="_GoBack"/>
      <w:r w:rsidRPr="00ED1565">
        <w:rPr>
          <w:rFonts w:eastAsia="Times New Roman" w:cs="Times New Roman"/>
          <w:noProof/>
          <w:sz w:val="22"/>
          <w:szCs w:val="22"/>
          <w:lang w:val="en-US"/>
        </w:rPr>
        <w:drawing>
          <wp:anchor distT="0" distB="0" distL="114300" distR="114300" simplePos="0" relativeHeight="251658240" behindDoc="0" locked="0" layoutInCell="1" allowOverlap="1" wp14:anchorId="45056450" wp14:editId="7AE621AF">
            <wp:simplePos x="0" y="0"/>
            <wp:positionH relativeFrom="column">
              <wp:posOffset>4154170</wp:posOffset>
            </wp:positionH>
            <wp:positionV relativeFrom="paragraph">
              <wp:posOffset>117475</wp:posOffset>
            </wp:positionV>
            <wp:extent cx="2703830" cy="2745105"/>
            <wp:effectExtent l="0" t="0" r="0" b="0"/>
            <wp:wrapTight wrapText="bothSides">
              <wp:wrapPolygon edited="0">
                <wp:start x="0" y="0"/>
                <wp:lineTo x="0" y="21385"/>
                <wp:lineTo x="21306" y="21385"/>
                <wp:lineTo x="213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0-01 at 6.15.34 PM.png"/>
                    <pic:cNvPicPr/>
                  </pic:nvPicPr>
                  <pic:blipFill>
                    <a:blip r:embed="rId6">
                      <a:extLst>
                        <a:ext uri="{28A0092B-C50C-407E-A947-70E740481C1C}">
                          <a14:useLocalDpi xmlns:a14="http://schemas.microsoft.com/office/drawing/2010/main" val="0"/>
                        </a:ext>
                      </a:extLst>
                    </a:blip>
                    <a:stretch>
                      <a:fillRect/>
                    </a:stretch>
                  </pic:blipFill>
                  <pic:spPr>
                    <a:xfrm>
                      <a:off x="0" y="0"/>
                      <a:ext cx="2703830" cy="2745105"/>
                    </a:xfrm>
                    <a:prstGeom prst="rect">
                      <a:avLst/>
                    </a:prstGeom>
                  </pic:spPr>
                </pic:pic>
              </a:graphicData>
            </a:graphic>
            <wp14:sizeRelH relativeFrom="page">
              <wp14:pctWidth>0</wp14:pctWidth>
            </wp14:sizeRelH>
            <wp14:sizeRelV relativeFrom="page">
              <wp14:pctHeight>0</wp14:pctHeight>
            </wp14:sizeRelV>
          </wp:anchor>
        </w:drawing>
      </w:r>
      <w:bookmarkEnd w:id="0"/>
    </w:p>
    <w:p w:rsidR="000A4DEC" w:rsidRPr="000A4DEC" w:rsidRDefault="000A4DEC">
      <w:pPr>
        <w:rPr>
          <w:b/>
          <w:sz w:val="22"/>
          <w:szCs w:val="22"/>
          <w:u w:val="single"/>
        </w:rPr>
      </w:pPr>
      <w:r w:rsidRPr="000A4DEC">
        <w:rPr>
          <w:b/>
          <w:sz w:val="22"/>
          <w:szCs w:val="22"/>
          <w:u w:val="single"/>
        </w:rPr>
        <w:t>So… How does it work?</w:t>
      </w:r>
    </w:p>
    <w:p w:rsidR="000A4DEC" w:rsidRDefault="00ED1565" w:rsidP="00ED1565">
      <w:pPr>
        <w:rPr>
          <w:rFonts w:eastAsia="Times New Roman" w:cs="Times New Roman"/>
          <w:sz w:val="22"/>
          <w:szCs w:val="22"/>
        </w:rPr>
      </w:pPr>
      <w:r>
        <w:rPr>
          <w:rFonts w:eastAsia="Times New Roman" w:cs="Times New Roman"/>
          <w:sz w:val="22"/>
          <w:szCs w:val="22"/>
        </w:rPr>
        <w:t>The figure to the right</w:t>
      </w:r>
      <w:r w:rsidRPr="00ED1565">
        <w:rPr>
          <w:rFonts w:eastAsia="Times New Roman" w:cs="Times New Roman"/>
          <w:sz w:val="22"/>
          <w:szCs w:val="22"/>
        </w:rPr>
        <w:t xml:space="preserve"> shows a defibr</w:t>
      </w:r>
      <w:r w:rsidR="000A4DEC">
        <w:rPr>
          <w:rFonts w:eastAsia="Times New Roman" w:cs="Times New Roman"/>
          <w:sz w:val="22"/>
          <w:szCs w:val="22"/>
        </w:rPr>
        <w:t>illator. When the switch is in P</w:t>
      </w:r>
      <w:r w:rsidRPr="00ED1565">
        <w:rPr>
          <w:rFonts w:eastAsia="Times New Roman" w:cs="Times New Roman"/>
          <w:sz w:val="22"/>
          <w:szCs w:val="22"/>
        </w:rPr>
        <w:t xml:space="preserve">osition 1, direct current (DC) from the power supply is applied to the capacitor. Electrons flow from the upper plate to the positive terminal of the power supply and from the negative terminal of the power supply to the lower plate. Therefore current flows and a charge </w:t>
      </w:r>
      <w:proofErr w:type="gramStart"/>
      <w:r w:rsidRPr="00ED1565">
        <w:rPr>
          <w:rFonts w:eastAsia="Times New Roman" w:cs="Times New Roman"/>
          <w:sz w:val="22"/>
          <w:szCs w:val="22"/>
        </w:rPr>
        <w:t>begins</w:t>
      </w:r>
      <w:proofErr w:type="gramEnd"/>
      <w:r w:rsidRPr="00ED1565">
        <w:rPr>
          <w:rFonts w:eastAsia="Times New Roman" w:cs="Times New Roman"/>
          <w:sz w:val="22"/>
          <w:szCs w:val="22"/>
        </w:rPr>
        <w:t xml:space="preserve"> to build up on each electrode of the capacitor, with the lower plate becoming increasingly negatively charged, and the upper plate increasingly positively charged. As the charge builds up on the plates, it creates a potential difference across the plates (V), which opposes the electromagnetic force of the power supply (</w:t>
      </w:r>
      <w:proofErr w:type="spellStart"/>
      <w:r w:rsidRPr="00ED1565">
        <w:rPr>
          <w:rFonts w:eastAsia="Times New Roman" w:cs="Times New Roman"/>
          <w:sz w:val="22"/>
          <w:szCs w:val="22"/>
        </w:rPr>
        <w:t>emf</w:t>
      </w:r>
      <w:proofErr w:type="spellEnd"/>
      <w:r w:rsidRPr="00ED1565">
        <w:rPr>
          <w:rFonts w:eastAsia="Times New Roman" w:cs="Times New Roman"/>
          <w:sz w:val="22"/>
          <w:szCs w:val="22"/>
        </w:rPr>
        <w:t xml:space="preserve">). Initially when there is no charge on the plates, V is zero and it is easy to move electrons onto the plates. As V increases, however, it opposes further movement of electrons, and increasing work must be done to move more electrons onto the plates. The </w:t>
      </w:r>
      <w:r w:rsidRPr="00ED1565">
        <w:rPr>
          <w:rFonts w:eastAsia="Times New Roman" w:cs="Times New Roman"/>
          <w:sz w:val="22"/>
          <w:szCs w:val="22"/>
        </w:rPr>
        <w:lastRenderedPageBreak/>
        <w:t xml:space="preserve">work done (W) to move charge (Q) through a potential difference V is: W = VQ. Charging a capacitor is therefore an exponential process, with a time constant determined by the capacitance and the resistance of the circuit through which the current </w:t>
      </w:r>
      <w:proofErr w:type="gramStart"/>
      <w:r w:rsidRPr="00ED1565">
        <w:rPr>
          <w:rFonts w:eastAsia="Times New Roman" w:cs="Times New Roman"/>
          <w:sz w:val="22"/>
          <w:szCs w:val="22"/>
        </w:rPr>
        <w:t>flows.</w:t>
      </w:r>
      <w:proofErr w:type="gramEnd"/>
      <w:r w:rsidRPr="00ED1565">
        <w:rPr>
          <w:rFonts w:eastAsia="Times New Roman" w:cs="Times New Roman"/>
          <w:sz w:val="22"/>
          <w:szCs w:val="22"/>
        </w:rPr>
        <w:t xml:space="preserve"> When V equals </w:t>
      </w:r>
      <w:proofErr w:type="spellStart"/>
      <w:r w:rsidRPr="00ED1565">
        <w:rPr>
          <w:rFonts w:eastAsia="Times New Roman" w:cs="Times New Roman"/>
          <w:sz w:val="22"/>
          <w:szCs w:val="22"/>
        </w:rPr>
        <w:t>emf</w:t>
      </w:r>
      <w:proofErr w:type="spellEnd"/>
      <w:r w:rsidRPr="00ED1565">
        <w:rPr>
          <w:rFonts w:eastAsia="Times New Roman" w:cs="Times New Roman"/>
          <w:sz w:val="22"/>
          <w:szCs w:val="22"/>
        </w:rPr>
        <w:t xml:space="preserve">, the current ceases to flow and the capacitor is fully charged. </w:t>
      </w:r>
      <w:r w:rsidR="000A4DEC">
        <w:rPr>
          <w:rFonts w:eastAsia="Times New Roman" w:cs="Times New Roman"/>
          <w:sz w:val="22"/>
          <w:szCs w:val="22"/>
        </w:rPr>
        <w:t>For this example</w:t>
      </w:r>
      <w:r w:rsidRPr="00ED1565">
        <w:rPr>
          <w:rFonts w:eastAsia="Times New Roman" w:cs="Times New Roman"/>
          <w:sz w:val="22"/>
          <w:szCs w:val="22"/>
        </w:rPr>
        <w:t>,</w:t>
      </w:r>
      <w:r w:rsidR="000A4DEC">
        <w:rPr>
          <w:rFonts w:eastAsia="Times New Roman" w:cs="Times New Roman"/>
          <w:sz w:val="22"/>
          <w:szCs w:val="22"/>
        </w:rPr>
        <w:t xml:space="preserve"> calculate</w:t>
      </w:r>
      <w:r w:rsidRPr="00ED1565">
        <w:rPr>
          <w:rFonts w:eastAsia="Times New Roman" w:cs="Times New Roman"/>
          <w:sz w:val="22"/>
          <w:szCs w:val="22"/>
        </w:rPr>
        <w:t xml:space="preserve"> the amount of charge stored </w:t>
      </w:r>
    </w:p>
    <w:p w:rsidR="000A4DEC" w:rsidRDefault="000A4DEC" w:rsidP="00ED1565">
      <w:pPr>
        <w:rPr>
          <w:rFonts w:eastAsia="Times New Roman" w:cs="Times New Roman"/>
          <w:sz w:val="22"/>
          <w:szCs w:val="22"/>
        </w:rPr>
      </w:pPr>
    </w:p>
    <w:p w:rsidR="00ED1565" w:rsidRPr="000A4DEC" w:rsidRDefault="000A4DEC" w:rsidP="000A4DEC">
      <w:pPr>
        <w:jc w:val="center"/>
        <w:rPr>
          <w:rFonts w:eastAsia="Times New Roman" w:cs="Times New Roman"/>
          <w:b/>
          <w:sz w:val="28"/>
          <w:szCs w:val="28"/>
        </w:rPr>
      </w:pPr>
      <w:r w:rsidRPr="000A4DEC">
        <w:rPr>
          <w:rFonts w:eastAsia="Times New Roman" w:cs="Times New Roman"/>
          <w:b/>
          <w:sz w:val="28"/>
          <w:szCs w:val="28"/>
        </w:rPr>
        <w:t xml:space="preserve">Stored Charge </w:t>
      </w:r>
      <w:r w:rsidR="00ED1565" w:rsidRPr="000A4DEC">
        <w:rPr>
          <w:rFonts w:eastAsia="Times New Roman" w:cs="Times New Roman"/>
          <w:b/>
          <w:sz w:val="28"/>
          <w:szCs w:val="28"/>
        </w:rPr>
        <w:t xml:space="preserve">(Q = CV) is 32 µF x 5000 V = 160 </w:t>
      </w:r>
      <w:proofErr w:type="spellStart"/>
      <w:r w:rsidR="00ED1565" w:rsidRPr="000A4DEC">
        <w:rPr>
          <w:rFonts w:eastAsia="Times New Roman" w:cs="Times New Roman"/>
          <w:b/>
          <w:sz w:val="28"/>
          <w:szCs w:val="28"/>
        </w:rPr>
        <w:t>mC.</w:t>
      </w:r>
      <w:proofErr w:type="spellEnd"/>
    </w:p>
    <w:p w:rsidR="00ED1565" w:rsidRDefault="00ED1565" w:rsidP="00ED1565">
      <w:pPr>
        <w:rPr>
          <w:rFonts w:eastAsia="Times New Roman" w:cs="Times New Roman"/>
          <w:sz w:val="22"/>
          <w:szCs w:val="22"/>
        </w:rPr>
      </w:pPr>
    </w:p>
    <w:p w:rsidR="00ED1565" w:rsidRPr="00ED1565" w:rsidRDefault="00ED1565" w:rsidP="00ED1565">
      <w:pPr>
        <w:rPr>
          <w:rFonts w:eastAsia="Times New Roman" w:cs="Times New Roman"/>
          <w:sz w:val="22"/>
          <w:szCs w:val="22"/>
        </w:rPr>
      </w:pPr>
      <w:r w:rsidRPr="00ED1565">
        <w:rPr>
          <w:rFonts w:eastAsia="Times New Roman" w:cs="Times New Roman"/>
          <w:sz w:val="22"/>
          <w:szCs w:val="22"/>
        </w:rPr>
        <w:t>Work must be done against t</w:t>
      </w:r>
      <w:r>
        <w:rPr>
          <w:rFonts w:eastAsia="Times New Roman" w:cs="Times New Roman"/>
          <w:sz w:val="22"/>
          <w:szCs w:val="22"/>
        </w:rPr>
        <w:t xml:space="preserve">he field to store charge in the </w:t>
      </w:r>
      <w:r w:rsidRPr="00ED1565">
        <w:rPr>
          <w:rFonts w:eastAsia="Times New Roman" w:cs="Times New Roman"/>
          <w:sz w:val="22"/>
          <w:szCs w:val="22"/>
        </w:rPr>
        <w:t xml:space="preserve">capacitor. The charged capacitor is therefore a store of </w:t>
      </w:r>
      <w:r>
        <w:rPr>
          <w:rFonts w:eastAsia="Times New Roman" w:cs="Times New Roman"/>
          <w:sz w:val="22"/>
          <w:szCs w:val="22"/>
        </w:rPr>
        <w:t xml:space="preserve">potential </w:t>
      </w:r>
      <w:proofErr w:type="spellStart"/>
      <w:r w:rsidRPr="00ED1565">
        <w:rPr>
          <w:rFonts w:eastAsia="Times New Roman" w:cs="Times New Roman"/>
          <w:sz w:val="22"/>
          <w:szCs w:val="22"/>
        </w:rPr>
        <w:t>lenergy</w:t>
      </w:r>
      <w:proofErr w:type="spellEnd"/>
      <w:r w:rsidRPr="00ED1565">
        <w:rPr>
          <w:rFonts w:eastAsia="Times New Roman" w:cs="Times New Roman"/>
          <w:sz w:val="22"/>
          <w:szCs w:val="22"/>
        </w:rPr>
        <w:t>, which may be released on discharge. Theoretically, the</w:t>
      </w:r>
      <w:r>
        <w:rPr>
          <w:rFonts w:eastAsia="Times New Roman" w:cs="Times New Roman"/>
          <w:sz w:val="22"/>
          <w:szCs w:val="22"/>
        </w:rPr>
        <w:t xml:space="preserve"> </w:t>
      </w:r>
      <w:r w:rsidRPr="00ED1565">
        <w:rPr>
          <w:rFonts w:eastAsia="Times New Roman" w:cs="Times New Roman"/>
          <w:sz w:val="22"/>
          <w:szCs w:val="22"/>
        </w:rPr>
        <w:t>amount of energy stored in a capacitor is CV.</w:t>
      </w:r>
      <w:r>
        <w:rPr>
          <w:rFonts w:eastAsia="Times New Roman" w:cs="Times New Roman"/>
          <w:sz w:val="22"/>
          <w:szCs w:val="22"/>
        </w:rPr>
        <w:t xml:space="preserve"> </w:t>
      </w:r>
      <w:r w:rsidRPr="00ED1565">
        <w:rPr>
          <w:rFonts w:eastAsia="Times New Roman" w:cs="Times New Roman"/>
          <w:sz w:val="22"/>
          <w:szCs w:val="22"/>
        </w:rPr>
        <w:t>When the paddles are applied to the patient’s chest and the</w:t>
      </w:r>
      <w:r>
        <w:rPr>
          <w:rFonts w:eastAsia="Times New Roman" w:cs="Times New Roman"/>
          <w:sz w:val="22"/>
          <w:szCs w:val="22"/>
        </w:rPr>
        <w:t xml:space="preserve"> </w:t>
      </w:r>
      <w:r w:rsidRPr="00ED1565">
        <w:rPr>
          <w:rFonts w:eastAsia="Times New Roman" w:cs="Times New Roman"/>
          <w:sz w:val="22"/>
          <w:szCs w:val="22"/>
        </w:rPr>
        <w:t>switch is moved to position 2, a circuit is completed. Electrons</w:t>
      </w:r>
      <w:r>
        <w:rPr>
          <w:rFonts w:eastAsia="Times New Roman" w:cs="Times New Roman"/>
          <w:sz w:val="22"/>
          <w:szCs w:val="22"/>
        </w:rPr>
        <w:t xml:space="preserve"> </w:t>
      </w:r>
      <w:r w:rsidRPr="00ED1565">
        <w:rPr>
          <w:rFonts w:eastAsia="Times New Roman" w:cs="Times New Roman"/>
          <w:sz w:val="22"/>
          <w:szCs w:val="22"/>
        </w:rPr>
        <w:t>stored on the lower (negative) plate of the capacitor are able to</w:t>
      </w:r>
      <w:r>
        <w:rPr>
          <w:rFonts w:eastAsia="Times New Roman" w:cs="Times New Roman"/>
          <w:sz w:val="22"/>
          <w:szCs w:val="22"/>
        </w:rPr>
        <w:t xml:space="preserve"> </w:t>
      </w:r>
      <w:r w:rsidRPr="00ED1565">
        <w:rPr>
          <w:rFonts w:eastAsia="Times New Roman" w:cs="Times New Roman"/>
          <w:sz w:val="22"/>
          <w:szCs w:val="22"/>
        </w:rPr>
        <w:t xml:space="preserve">pass through the patient and back to the upper plate. Thus, </w:t>
      </w:r>
      <w:proofErr w:type="gramStart"/>
      <w:r w:rsidRPr="00ED1565">
        <w:rPr>
          <w:rFonts w:eastAsia="Times New Roman" w:cs="Times New Roman"/>
          <w:sz w:val="22"/>
          <w:szCs w:val="22"/>
        </w:rPr>
        <w:t>current</w:t>
      </w:r>
      <w:r>
        <w:rPr>
          <w:rFonts w:eastAsia="Times New Roman" w:cs="Times New Roman"/>
          <w:sz w:val="22"/>
          <w:szCs w:val="22"/>
        </w:rPr>
        <w:t xml:space="preserve"> </w:t>
      </w:r>
      <w:r w:rsidRPr="00ED1565">
        <w:rPr>
          <w:rFonts w:eastAsia="Times New Roman" w:cs="Times New Roman"/>
          <w:sz w:val="22"/>
          <w:szCs w:val="22"/>
        </w:rPr>
        <w:t>flows, stored electrical energy is</w:t>
      </w:r>
      <w:proofErr w:type="gramEnd"/>
      <w:r w:rsidRPr="00ED1565">
        <w:rPr>
          <w:rFonts w:eastAsia="Times New Roman" w:cs="Times New Roman"/>
          <w:sz w:val="22"/>
          <w:szCs w:val="22"/>
        </w:rPr>
        <w:t xml:space="preserve"> released, and the potential</w:t>
      </w:r>
      <w:r>
        <w:rPr>
          <w:rFonts w:eastAsia="Times New Roman" w:cs="Times New Roman"/>
          <w:sz w:val="22"/>
          <w:szCs w:val="22"/>
        </w:rPr>
        <w:t xml:space="preserve"> </w:t>
      </w:r>
      <w:r w:rsidRPr="00ED1565">
        <w:rPr>
          <w:rFonts w:eastAsia="Times New Roman" w:cs="Times New Roman"/>
          <w:sz w:val="22"/>
          <w:szCs w:val="22"/>
        </w:rPr>
        <w:t>difference across the plates (V) falls to zero (i.e. the capacitor is</w:t>
      </w:r>
      <w:r>
        <w:rPr>
          <w:rFonts w:eastAsia="Times New Roman" w:cs="Times New Roman"/>
          <w:sz w:val="22"/>
          <w:szCs w:val="22"/>
        </w:rPr>
        <w:t xml:space="preserve"> </w:t>
      </w:r>
      <w:r w:rsidRPr="00ED1565">
        <w:rPr>
          <w:rFonts w:eastAsia="Times New Roman" w:cs="Times New Roman"/>
          <w:sz w:val="22"/>
          <w:szCs w:val="22"/>
        </w:rPr>
        <w:t>discharged).</w:t>
      </w:r>
    </w:p>
    <w:p w:rsidR="00ED1565" w:rsidRPr="00ED1565" w:rsidRDefault="00ED1565" w:rsidP="000A4DEC">
      <w:pPr>
        <w:rPr>
          <w:rFonts w:eastAsia="Times New Roman" w:cs="Times New Roman"/>
          <w:sz w:val="22"/>
          <w:szCs w:val="22"/>
        </w:rPr>
      </w:pPr>
    </w:p>
    <w:p w:rsidR="000A4DEC" w:rsidRDefault="000A4DEC" w:rsidP="00ED1565">
      <w:pPr>
        <w:rPr>
          <w:rFonts w:eastAsia="Times New Roman" w:cs="Times New Roman"/>
          <w:sz w:val="22"/>
          <w:szCs w:val="22"/>
        </w:rPr>
      </w:pPr>
      <w:r>
        <w:rPr>
          <w:rFonts w:eastAsia="Times New Roman" w:cs="Times New Roman"/>
          <w:sz w:val="22"/>
          <w:szCs w:val="22"/>
        </w:rPr>
        <w:t xml:space="preserve">Calculate the amount of energy delivered to the patient: </w:t>
      </w:r>
    </w:p>
    <w:p w:rsidR="000A4DEC" w:rsidRDefault="000A4DEC" w:rsidP="00ED1565">
      <w:pPr>
        <w:rPr>
          <w:rFonts w:eastAsia="Times New Roman" w:cs="Times New Roman"/>
          <w:sz w:val="22"/>
          <w:szCs w:val="22"/>
        </w:rPr>
      </w:pPr>
    </w:p>
    <w:p w:rsidR="000A4DEC" w:rsidRDefault="000A4DEC" w:rsidP="00ED1565">
      <w:pPr>
        <w:rPr>
          <w:rFonts w:eastAsia="Times New Roman" w:cs="Times New Roman"/>
          <w:sz w:val="22"/>
          <w:szCs w:val="22"/>
        </w:rPr>
      </w:pPr>
    </w:p>
    <w:p w:rsidR="000A4DEC" w:rsidRPr="000A4DEC" w:rsidRDefault="000A4DEC" w:rsidP="000A4DEC">
      <w:pPr>
        <w:jc w:val="center"/>
        <w:rPr>
          <w:rFonts w:eastAsia="Times New Roman" w:cs="Times New Roman"/>
          <w:b/>
          <w:sz w:val="28"/>
          <w:szCs w:val="28"/>
        </w:rPr>
      </w:pPr>
      <w:r w:rsidRPr="000A4DEC">
        <w:rPr>
          <w:rFonts w:eastAsia="Times New Roman" w:cs="Times New Roman"/>
          <w:b/>
          <w:sz w:val="28"/>
          <w:szCs w:val="28"/>
        </w:rPr>
        <w:t>Energy (E</w:t>
      </w:r>
      <w:r w:rsidR="00ED1565" w:rsidRPr="000A4DEC">
        <w:rPr>
          <w:rFonts w:eastAsia="Times New Roman" w:cs="Times New Roman"/>
          <w:b/>
          <w:sz w:val="28"/>
          <w:szCs w:val="28"/>
        </w:rPr>
        <w:t xml:space="preserve">) = QV/2). Thus, </w:t>
      </w:r>
      <w:r w:rsidRPr="000A4DEC">
        <w:rPr>
          <w:rFonts w:eastAsia="Times New Roman" w:cs="Times New Roman"/>
          <w:b/>
          <w:sz w:val="28"/>
          <w:szCs w:val="28"/>
        </w:rPr>
        <w:t xml:space="preserve">1⁄2 x </w:t>
      </w:r>
      <w:r w:rsidRPr="000A4DEC">
        <w:rPr>
          <w:rFonts w:eastAsia="Times New Roman" w:cs="Times New Roman"/>
          <w:b/>
          <w:sz w:val="28"/>
          <w:szCs w:val="28"/>
        </w:rPr>
        <w:t xml:space="preserve">0.160 </w:t>
      </w:r>
      <w:r w:rsidRPr="000A4DEC">
        <w:rPr>
          <w:rFonts w:eastAsia="Times New Roman" w:cs="Times New Roman"/>
          <w:b/>
          <w:sz w:val="28"/>
          <w:szCs w:val="28"/>
        </w:rPr>
        <w:t xml:space="preserve">C x 5000 V. </w:t>
      </w:r>
      <w:proofErr w:type="gramStart"/>
      <w:r w:rsidR="00ED1565" w:rsidRPr="000A4DEC">
        <w:rPr>
          <w:rFonts w:eastAsia="Times New Roman" w:cs="Times New Roman"/>
          <w:b/>
          <w:sz w:val="28"/>
          <w:szCs w:val="28"/>
        </w:rPr>
        <w:t xml:space="preserve">= </w:t>
      </w:r>
      <w:r w:rsidRPr="000A4DEC">
        <w:rPr>
          <w:rFonts w:eastAsia="Times New Roman" w:cs="Times New Roman"/>
          <w:b/>
          <w:sz w:val="28"/>
          <w:szCs w:val="28"/>
        </w:rPr>
        <w:t xml:space="preserve"> </w:t>
      </w:r>
      <w:r w:rsidRPr="000A4DEC">
        <w:rPr>
          <w:rFonts w:eastAsia="Times New Roman" w:cs="Times New Roman"/>
          <w:b/>
          <w:sz w:val="28"/>
          <w:szCs w:val="28"/>
        </w:rPr>
        <w:t>400</w:t>
      </w:r>
      <w:proofErr w:type="gramEnd"/>
      <w:r w:rsidRPr="000A4DEC">
        <w:rPr>
          <w:rFonts w:eastAsia="Times New Roman" w:cs="Times New Roman"/>
          <w:b/>
          <w:sz w:val="28"/>
          <w:szCs w:val="28"/>
        </w:rPr>
        <w:t xml:space="preserve"> J</w:t>
      </w:r>
    </w:p>
    <w:p w:rsidR="000A4DEC" w:rsidRDefault="000A4DEC" w:rsidP="00ED1565">
      <w:pPr>
        <w:rPr>
          <w:rFonts w:eastAsia="Times New Roman" w:cs="Times New Roman"/>
          <w:sz w:val="22"/>
          <w:szCs w:val="22"/>
        </w:rPr>
      </w:pPr>
    </w:p>
    <w:p w:rsidR="000A4DEC" w:rsidRDefault="000A4DEC" w:rsidP="00ED1565">
      <w:pPr>
        <w:rPr>
          <w:rFonts w:eastAsia="Times New Roman" w:cs="Times New Roman"/>
          <w:sz w:val="22"/>
          <w:szCs w:val="22"/>
        </w:rPr>
      </w:pPr>
    </w:p>
    <w:p w:rsidR="000A4DEC" w:rsidRDefault="000A4DEC" w:rsidP="00ED1565">
      <w:pPr>
        <w:rPr>
          <w:rFonts w:eastAsia="Times New Roman" w:cs="Times New Roman"/>
          <w:sz w:val="22"/>
          <w:szCs w:val="22"/>
        </w:rPr>
      </w:pPr>
    </w:p>
    <w:p w:rsidR="00ED1565" w:rsidRPr="000A4DEC" w:rsidRDefault="000A4DEC" w:rsidP="00ED1565">
      <w:pPr>
        <w:rPr>
          <w:rFonts w:eastAsia="Times New Roman" w:cs="Times New Roman"/>
          <w:sz w:val="22"/>
          <w:szCs w:val="22"/>
        </w:rPr>
      </w:pPr>
      <w:r w:rsidRPr="000A4DEC">
        <w:rPr>
          <w:rFonts w:eastAsia="Times New Roman" w:cs="Times New Roman"/>
          <w:b/>
          <w:sz w:val="22"/>
          <w:szCs w:val="22"/>
          <w:u w:val="single"/>
        </w:rPr>
        <w:t>Note</w:t>
      </w:r>
      <w:r>
        <w:rPr>
          <w:rFonts w:eastAsia="Times New Roman" w:cs="Times New Roman"/>
          <w:sz w:val="22"/>
          <w:szCs w:val="22"/>
        </w:rPr>
        <w:t xml:space="preserve">: </w:t>
      </w:r>
      <w:r w:rsidR="00ED1565" w:rsidRPr="000A4DEC">
        <w:rPr>
          <w:rFonts w:eastAsia="Times New Roman" w:cs="Times New Roman"/>
          <w:sz w:val="22"/>
          <w:szCs w:val="22"/>
        </w:rPr>
        <w:t>The apparent loss of half of the</w:t>
      </w:r>
      <w:r>
        <w:rPr>
          <w:rFonts w:eastAsia="Times New Roman" w:cs="Times New Roman"/>
          <w:sz w:val="22"/>
          <w:szCs w:val="22"/>
        </w:rPr>
        <w:t xml:space="preserve"> </w:t>
      </w:r>
      <w:r w:rsidR="00ED1565" w:rsidRPr="000A4DEC">
        <w:rPr>
          <w:rFonts w:eastAsia="Times New Roman" w:cs="Times New Roman"/>
          <w:sz w:val="22"/>
          <w:szCs w:val="22"/>
        </w:rPr>
        <w:t>stored charge on dischar</w:t>
      </w:r>
      <w:r w:rsidRPr="000A4DEC">
        <w:rPr>
          <w:rFonts w:eastAsia="Times New Roman" w:cs="Times New Roman"/>
          <w:sz w:val="22"/>
          <w:szCs w:val="22"/>
        </w:rPr>
        <w:t>ge is due to circuit resistance and</w:t>
      </w:r>
      <w:r w:rsidR="00ED1565" w:rsidRPr="000A4DEC">
        <w:rPr>
          <w:rFonts w:eastAsia="Times New Roman" w:cs="Times New Roman"/>
          <w:sz w:val="22"/>
          <w:szCs w:val="22"/>
        </w:rPr>
        <w:t xml:space="preserve"> radiation</w:t>
      </w:r>
      <w:r w:rsidRPr="000A4DEC">
        <w:rPr>
          <w:rFonts w:eastAsia="Times New Roman" w:cs="Times New Roman"/>
          <w:sz w:val="22"/>
          <w:szCs w:val="22"/>
        </w:rPr>
        <w:t>.</w:t>
      </w:r>
    </w:p>
    <w:p w:rsidR="00ED1565" w:rsidRDefault="00ED1565" w:rsidP="00ED1565">
      <w:pPr>
        <w:rPr>
          <w:rFonts w:eastAsia="Times New Roman" w:cs="Times New Roman"/>
        </w:rPr>
      </w:pPr>
    </w:p>
    <w:p w:rsidR="00ED1565" w:rsidRDefault="00ED1565"/>
    <w:sectPr w:rsidR="00ED1565" w:rsidSect="00ED1565">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565"/>
    <w:rsid w:val="000A4DEC"/>
    <w:rsid w:val="00152287"/>
    <w:rsid w:val="00E60E10"/>
    <w:rsid w:val="00E61A41"/>
    <w:rsid w:val="00ED156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4AEA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5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56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5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5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39497">
      <w:bodyDiv w:val="1"/>
      <w:marLeft w:val="0"/>
      <w:marRight w:val="0"/>
      <w:marTop w:val="0"/>
      <w:marBottom w:val="0"/>
      <w:divBdr>
        <w:top w:val="none" w:sz="0" w:space="0" w:color="auto"/>
        <w:left w:val="none" w:sz="0" w:space="0" w:color="auto"/>
        <w:bottom w:val="none" w:sz="0" w:space="0" w:color="auto"/>
        <w:right w:val="none" w:sz="0" w:space="0" w:color="auto"/>
      </w:divBdr>
    </w:div>
    <w:div w:id="285933658">
      <w:bodyDiv w:val="1"/>
      <w:marLeft w:val="0"/>
      <w:marRight w:val="0"/>
      <w:marTop w:val="0"/>
      <w:marBottom w:val="0"/>
      <w:divBdr>
        <w:top w:val="none" w:sz="0" w:space="0" w:color="auto"/>
        <w:left w:val="none" w:sz="0" w:space="0" w:color="auto"/>
        <w:bottom w:val="none" w:sz="0" w:space="0" w:color="auto"/>
        <w:right w:val="none" w:sz="0" w:space="0" w:color="auto"/>
      </w:divBdr>
    </w:div>
    <w:div w:id="4513601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684</Words>
  <Characters>3901</Characters>
  <Application>Microsoft Macintosh Word</Application>
  <DocSecurity>0</DocSecurity>
  <Lines>32</Lines>
  <Paragraphs>9</Paragraphs>
  <ScaleCrop>false</ScaleCrop>
  <Company>SD45</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SD45 User</dc:creator>
  <cp:keywords/>
  <dc:description/>
  <cp:lastModifiedBy>SD45 User</cp:lastModifiedBy>
  <cp:revision>1</cp:revision>
  <dcterms:created xsi:type="dcterms:W3CDTF">2017-10-02T01:10:00Z</dcterms:created>
  <dcterms:modified xsi:type="dcterms:W3CDTF">2017-10-02T01:29:00Z</dcterms:modified>
</cp:coreProperties>
</file>