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4ABD6" w14:textId="3229E7A0" w:rsidR="00860075" w:rsidRDefault="00860075" w:rsidP="00B90C66">
      <w:pPr>
        <w:rPr>
          <w:sz w:val="22"/>
          <w:szCs w:val="22"/>
        </w:rPr>
      </w:pPr>
    </w:p>
    <w:p w14:paraId="63F10E8D" w14:textId="4617337D" w:rsidR="00860075" w:rsidRDefault="00A53CF3" w:rsidP="00B90C66">
      <w:pPr>
        <w:rPr>
          <w:sz w:val="22"/>
          <w:szCs w:val="22"/>
        </w:rPr>
      </w:pPr>
      <w:r>
        <w:rPr>
          <w:sz w:val="22"/>
          <w:szCs w:val="22"/>
        </w:rPr>
        <w:t>April 8</w:t>
      </w:r>
      <w:r w:rsidRPr="00A53CF3">
        <w:rPr>
          <w:sz w:val="22"/>
          <w:szCs w:val="22"/>
          <w:vertAlign w:val="superscript"/>
        </w:rPr>
        <w:t>th</w:t>
      </w:r>
      <w:r w:rsidR="00860075">
        <w:rPr>
          <w:sz w:val="22"/>
          <w:szCs w:val="22"/>
        </w:rPr>
        <w:t>, 2013</w:t>
      </w:r>
      <w:r w:rsidR="001036D4">
        <w:rPr>
          <w:sz w:val="22"/>
          <w:szCs w:val="22"/>
        </w:rPr>
        <w:t xml:space="preserve"> </w:t>
      </w:r>
      <w:r w:rsidR="001036D4">
        <w:rPr>
          <w:noProof/>
          <w:sz w:val="22"/>
          <w:szCs w:val="22"/>
        </w:rPr>
        <w:drawing>
          <wp:anchor distT="0" distB="0" distL="114300" distR="114300" simplePos="0" relativeHeight="251660288" behindDoc="0" locked="0" layoutInCell="1" allowOverlap="1" wp14:anchorId="330D79F4" wp14:editId="270C5285">
            <wp:simplePos x="0" y="0"/>
            <wp:positionH relativeFrom="column">
              <wp:posOffset>4056380</wp:posOffset>
            </wp:positionH>
            <wp:positionV relativeFrom="paragraph">
              <wp:posOffset>-287020</wp:posOffset>
            </wp:positionV>
            <wp:extent cx="1639824" cy="4651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45WestVanlogo325.jpg"/>
                    <pic:cNvPicPr/>
                  </pic:nvPicPr>
                  <pic:blipFill>
                    <a:blip r:embed="rId6">
                      <a:extLst>
                        <a:ext uri="{28A0092B-C50C-407E-A947-70E740481C1C}">
                          <a14:useLocalDpi xmlns:a14="http://schemas.microsoft.com/office/drawing/2010/main" val="0"/>
                        </a:ext>
                      </a:extLst>
                    </a:blip>
                    <a:stretch>
                      <a:fillRect/>
                    </a:stretch>
                  </pic:blipFill>
                  <pic:spPr>
                    <a:xfrm>
                      <a:off x="0" y="0"/>
                      <a:ext cx="1643166" cy="466090"/>
                    </a:xfrm>
                    <a:prstGeom prst="rect">
                      <a:avLst/>
                    </a:prstGeom>
                  </pic:spPr>
                </pic:pic>
              </a:graphicData>
            </a:graphic>
            <wp14:sizeRelH relativeFrom="page">
              <wp14:pctWidth>0</wp14:pctWidth>
            </wp14:sizeRelH>
            <wp14:sizeRelV relativeFrom="page">
              <wp14:pctHeight>0</wp14:pctHeight>
            </wp14:sizeRelV>
          </wp:anchor>
        </w:drawing>
      </w:r>
    </w:p>
    <w:p w14:paraId="31C820F3" w14:textId="77777777" w:rsidR="00860075" w:rsidRDefault="00860075" w:rsidP="00B90C66">
      <w:pPr>
        <w:rPr>
          <w:sz w:val="22"/>
          <w:szCs w:val="22"/>
        </w:rPr>
      </w:pPr>
    </w:p>
    <w:p w14:paraId="7DC27341" w14:textId="77777777" w:rsidR="00860075" w:rsidRDefault="00860075" w:rsidP="00B90C66">
      <w:pPr>
        <w:rPr>
          <w:sz w:val="22"/>
          <w:szCs w:val="22"/>
        </w:rPr>
      </w:pPr>
    </w:p>
    <w:p w14:paraId="27CC7BE7" w14:textId="10401157" w:rsidR="00860075" w:rsidRDefault="00860075" w:rsidP="00B90C66">
      <w:pPr>
        <w:rPr>
          <w:sz w:val="22"/>
          <w:szCs w:val="22"/>
        </w:rPr>
      </w:pPr>
      <w:r>
        <w:rPr>
          <w:sz w:val="22"/>
          <w:szCs w:val="22"/>
        </w:rPr>
        <w:t>Dear Parents</w:t>
      </w:r>
      <w:r w:rsidR="001036D4">
        <w:rPr>
          <w:sz w:val="22"/>
          <w:szCs w:val="22"/>
        </w:rPr>
        <w:t>,</w:t>
      </w:r>
    </w:p>
    <w:p w14:paraId="6ABA06FC" w14:textId="77777777" w:rsidR="00860075" w:rsidRDefault="00860075" w:rsidP="00B90C66">
      <w:pPr>
        <w:rPr>
          <w:sz w:val="22"/>
          <w:szCs w:val="22"/>
        </w:rPr>
      </w:pPr>
    </w:p>
    <w:p w14:paraId="7DAAE8FB" w14:textId="77777777" w:rsidR="00860075" w:rsidRDefault="00860075" w:rsidP="00B90C66">
      <w:pPr>
        <w:rPr>
          <w:sz w:val="22"/>
          <w:szCs w:val="22"/>
        </w:rPr>
      </w:pPr>
      <w:r>
        <w:rPr>
          <w:sz w:val="22"/>
          <w:szCs w:val="22"/>
        </w:rPr>
        <w:t>RE: DIGITAL ACCESS ACTION RESEARCH PROJECT</w:t>
      </w:r>
    </w:p>
    <w:p w14:paraId="20B8D38E" w14:textId="77777777" w:rsidR="00860075" w:rsidRDefault="00860075" w:rsidP="00B90C66">
      <w:pPr>
        <w:rPr>
          <w:sz w:val="22"/>
          <w:szCs w:val="22"/>
        </w:rPr>
      </w:pPr>
    </w:p>
    <w:p w14:paraId="6D98B77D" w14:textId="77777777" w:rsidR="00860075" w:rsidRDefault="00860075" w:rsidP="00B90C66">
      <w:pPr>
        <w:rPr>
          <w:sz w:val="22"/>
          <w:szCs w:val="22"/>
        </w:rPr>
      </w:pPr>
      <w:r>
        <w:rPr>
          <w:sz w:val="22"/>
          <w:szCs w:val="22"/>
        </w:rPr>
        <w:t xml:space="preserve">As part of West Vancouver School District’s ongoing effort to provide innovative and quality learning opportunities, your child’s classroom has volunteered to be part of a Digital Access Action Research project.  </w:t>
      </w:r>
    </w:p>
    <w:p w14:paraId="16C42C80" w14:textId="77777777" w:rsidR="00860075" w:rsidRDefault="00860075" w:rsidP="00B90C66">
      <w:pPr>
        <w:rPr>
          <w:sz w:val="22"/>
          <w:szCs w:val="22"/>
        </w:rPr>
      </w:pPr>
    </w:p>
    <w:p w14:paraId="7EEBE82A" w14:textId="713E32A3" w:rsidR="00860075" w:rsidRPr="00860075" w:rsidRDefault="00860075" w:rsidP="00860075">
      <w:pPr>
        <w:rPr>
          <w:sz w:val="22"/>
          <w:szCs w:val="22"/>
        </w:rPr>
      </w:pPr>
      <w:r w:rsidRPr="00860075">
        <w:rPr>
          <w:sz w:val="22"/>
          <w:szCs w:val="22"/>
        </w:rPr>
        <w:t xml:space="preserve">There is increasing support that access to digital resources and tools </w:t>
      </w:r>
      <w:r w:rsidRPr="00860075">
        <w:rPr>
          <w:sz w:val="22"/>
          <w:szCs w:val="22"/>
          <w:u w:val="single"/>
        </w:rPr>
        <w:t>combined</w:t>
      </w:r>
      <w:r w:rsidRPr="00860075">
        <w:rPr>
          <w:sz w:val="22"/>
          <w:szCs w:val="22"/>
        </w:rPr>
        <w:t xml:space="preserve"> with inquiry teaching and learning practices improves student engagement, learning relevancy, and academic success.  A challenge in today’s classrooms is the incon</w:t>
      </w:r>
      <w:r w:rsidR="00563C89">
        <w:rPr>
          <w:sz w:val="22"/>
          <w:szCs w:val="22"/>
        </w:rPr>
        <w:t>sistent access to digital tools:</w:t>
      </w:r>
      <w:r w:rsidRPr="00860075">
        <w:rPr>
          <w:sz w:val="22"/>
          <w:szCs w:val="22"/>
        </w:rPr>
        <w:t xml:space="preserve"> some students have access some of the time, some have no access and only a few students have access all of the time. The Digital Access Action Research project is aimed at understanding the impact of “ubiquitous” or pervasive </w:t>
      </w:r>
      <w:r w:rsidR="00563C89">
        <w:rPr>
          <w:sz w:val="22"/>
          <w:szCs w:val="22"/>
        </w:rPr>
        <w:t xml:space="preserve">digital </w:t>
      </w:r>
      <w:r w:rsidRPr="00860075">
        <w:rPr>
          <w:sz w:val="22"/>
          <w:szCs w:val="22"/>
        </w:rPr>
        <w:t xml:space="preserve">access on student learning and teaching. </w:t>
      </w:r>
    </w:p>
    <w:p w14:paraId="3B367FE8" w14:textId="77777777" w:rsidR="00860075" w:rsidRDefault="00860075" w:rsidP="00B90C66">
      <w:pPr>
        <w:rPr>
          <w:sz w:val="22"/>
          <w:szCs w:val="22"/>
        </w:rPr>
      </w:pPr>
    </w:p>
    <w:p w14:paraId="34D5A972" w14:textId="2932A716" w:rsidR="00860075" w:rsidRDefault="00860075" w:rsidP="00B90C66">
      <w:pPr>
        <w:rPr>
          <w:sz w:val="22"/>
          <w:szCs w:val="22"/>
        </w:rPr>
      </w:pPr>
      <w:r>
        <w:rPr>
          <w:sz w:val="22"/>
          <w:szCs w:val="22"/>
        </w:rPr>
        <w:t xml:space="preserve">The action research project (action research is a type of research that allows for the participants to engage in solving the answer </w:t>
      </w:r>
      <w:r w:rsidR="001036D4">
        <w:rPr>
          <w:sz w:val="22"/>
          <w:szCs w:val="22"/>
        </w:rPr>
        <w:t>to “how does ubiquitous or pervasive access impact learning and teaching”) is being designed to occur over</w:t>
      </w:r>
      <w:r w:rsidR="00A53CF3">
        <w:rPr>
          <w:sz w:val="22"/>
          <w:szCs w:val="22"/>
        </w:rPr>
        <w:t xml:space="preserve"> </w:t>
      </w:r>
      <w:r w:rsidR="00A53CF3" w:rsidRPr="00A53CF3">
        <w:rPr>
          <w:b/>
          <w:sz w:val="22"/>
          <w:szCs w:val="22"/>
          <w:u w:val="single"/>
        </w:rPr>
        <w:t>April 22</w:t>
      </w:r>
      <w:r w:rsidR="00A53CF3" w:rsidRPr="00A53CF3">
        <w:rPr>
          <w:b/>
          <w:sz w:val="22"/>
          <w:szCs w:val="22"/>
          <w:u w:val="single"/>
          <w:vertAlign w:val="superscript"/>
        </w:rPr>
        <w:t>nd</w:t>
      </w:r>
      <w:r w:rsidR="00A53CF3" w:rsidRPr="00A53CF3">
        <w:rPr>
          <w:b/>
          <w:sz w:val="22"/>
          <w:szCs w:val="22"/>
          <w:u w:val="single"/>
        </w:rPr>
        <w:t xml:space="preserve"> - May </w:t>
      </w:r>
      <w:proofErr w:type="gramStart"/>
      <w:r w:rsidR="00A53CF3" w:rsidRPr="00A53CF3">
        <w:rPr>
          <w:b/>
          <w:sz w:val="22"/>
          <w:szCs w:val="22"/>
          <w:u w:val="single"/>
        </w:rPr>
        <w:t>30</w:t>
      </w:r>
      <w:r w:rsidR="00A53CF3" w:rsidRPr="00A53CF3">
        <w:rPr>
          <w:b/>
          <w:sz w:val="22"/>
          <w:szCs w:val="22"/>
          <w:u w:val="single"/>
          <w:vertAlign w:val="superscript"/>
        </w:rPr>
        <w:t>th</w:t>
      </w:r>
      <w:r w:rsidR="00A53CF3">
        <w:rPr>
          <w:sz w:val="22"/>
          <w:szCs w:val="22"/>
        </w:rPr>
        <w:t xml:space="preserve"> </w:t>
      </w:r>
      <w:r w:rsidR="001036D4">
        <w:rPr>
          <w:sz w:val="22"/>
          <w:szCs w:val="22"/>
        </w:rPr>
        <w:t>.</w:t>
      </w:r>
      <w:proofErr w:type="gramEnd"/>
      <w:r w:rsidR="001036D4">
        <w:rPr>
          <w:sz w:val="22"/>
          <w:szCs w:val="22"/>
        </w:rPr>
        <w:t xml:space="preserve">  During this time, all students in the class are asked to bring their own digital device. More specifically, </w:t>
      </w:r>
      <w:r w:rsidR="001036D4" w:rsidRPr="00D1550E">
        <w:rPr>
          <w:sz w:val="22"/>
          <w:szCs w:val="22"/>
          <w:u w:val="single"/>
        </w:rPr>
        <w:t>if</w:t>
      </w:r>
      <w:r w:rsidR="001036D4">
        <w:rPr>
          <w:sz w:val="22"/>
          <w:szCs w:val="22"/>
        </w:rPr>
        <w:t xml:space="preserve"> </w:t>
      </w:r>
      <w:r w:rsidR="005454D8">
        <w:rPr>
          <w:sz w:val="22"/>
          <w:szCs w:val="22"/>
        </w:rPr>
        <w:t xml:space="preserve">you have access to an </w:t>
      </w:r>
      <w:proofErr w:type="spellStart"/>
      <w:r w:rsidR="005454D8">
        <w:rPr>
          <w:sz w:val="22"/>
          <w:szCs w:val="22"/>
        </w:rPr>
        <w:t>iPad</w:t>
      </w:r>
      <w:proofErr w:type="spellEnd"/>
      <w:r w:rsidR="005454D8">
        <w:rPr>
          <w:sz w:val="22"/>
          <w:szCs w:val="22"/>
        </w:rPr>
        <w:t xml:space="preserve"> or </w:t>
      </w:r>
      <w:r w:rsidR="001036D4">
        <w:rPr>
          <w:sz w:val="22"/>
          <w:szCs w:val="22"/>
        </w:rPr>
        <w:t xml:space="preserve">laptop, we are asking that your child bring it to school daily during the duration of the project and bring the device home at the end of </w:t>
      </w:r>
      <w:r w:rsidR="005454D8">
        <w:rPr>
          <w:sz w:val="22"/>
          <w:szCs w:val="22"/>
        </w:rPr>
        <w:t>each</w:t>
      </w:r>
      <w:r w:rsidR="001036D4">
        <w:rPr>
          <w:sz w:val="22"/>
          <w:szCs w:val="22"/>
        </w:rPr>
        <w:t xml:space="preserve"> day. </w:t>
      </w:r>
    </w:p>
    <w:p w14:paraId="03D23CCE" w14:textId="77777777" w:rsidR="001036D4" w:rsidRDefault="001036D4" w:rsidP="00B90C66">
      <w:pPr>
        <w:rPr>
          <w:sz w:val="22"/>
          <w:szCs w:val="22"/>
        </w:rPr>
      </w:pPr>
    </w:p>
    <w:p w14:paraId="33735BC4" w14:textId="5E31F666" w:rsidR="001036D4" w:rsidRDefault="001036D4" w:rsidP="00B90C66">
      <w:pPr>
        <w:rPr>
          <w:sz w:val="22"/>
          <w:szCs w:val="22"/>
        </w:rPr>
      </w:pPr>
      <w:r>
        <w:rPr>
          <w:sz w:val="22"/>
          <w:szCs w:val="22"/>
        </w:rPr>
        <w:t>Teachers participating in the project are being provided time to prepare for pervasive access in the classroom</w:t>
      </w:r>
      <w:r w:rsidR="00563C89">
        <w:rPr>
          <w:sz w:val="22"/>
          <w:szCs w:val="22"/>
        </w:rPr>
        <w:t>. Th</w:t>
      </w:r>
      <w:r w:rsidR="0012312E">
        <w:rPr>
          <w:sz w:val="22"/>
          <w:szCs w:val="22"/>
        </w:rPr>
        <w:t xml:space="preserve">ey will learn how to secure </w:t>
      </w:r>
      <w:bookmarkStart w:id="0" w:name="_GoBack"/>
      <w:bookmarkEnd w:id="0"/>
      <w:r>
        <w:rPr>
          <w:sz w:val="22"/>
          <w:szCs w:val="22"/>
        </w:rPr>
        <w:t xml:space="preserve">the devices, when to use the devices and when not to (pervasive access does not mean that students use them all day), and how to use </w:t>
      </w:r>
      <w:r w:rsidR="00563C89">
        <w:rPr>
          <w:sz w:val="22"/>
          <w:szCs w:val="22"/>
        </w:rPr>
        <w:t>“</w:t>
      </w:r>
      <w:r>
        <w:rPr>
          <w:sz w:val="22"/>
          <w:szCs w:val="22"/>
        </w:rPr>
        <w:t>inquiry</w:t>
      </w:r>
      <w:r w:rsidR="00563C89">
        <w:rPr>
          <w:sz w:val="22"/>
          <w:szCs w:val="22"/>
        </w:rPr>
        <w:t>”</w:t>
      </w:r>
      <w:r>
        <w:rPr>
          <w:sz w:val="22"/>
          <w:szCs w:val="22"/>
        </w:rPr>
        <w:t xml:space="preserve"> to explore and develop learning opportunities.  We do not expect families to go and purchase devices for their children; rather</w:t>
      </w:r>
      <w:r w:rsidR="00563C89">
        <w:rPr>
          <w:sz w:val="22"/>
          <w:szCs w:val="22"/>
        </w:rPr>
        <w:t>,</w:t>
      </w:r>
      <w:r>
        <w:rPr>
          <w:sz w:val="22"/>
          <w:szCs w:val="22"/>
        </w:rPr>
        <w:t xml:space="preserve"> we are asking that you send existing devices that you presently have.  For those students </w:t>
      </w:r>
      <w:r w:rsidR="00563C89">
        <w:rPr>
          <w:sz w:val="22"/>
          <w:szCs w:val="22"/>
        </w:rPr>
        <w:t>who</w:t>
      </w:r>
      <w:r>
        <w:rPr>
          <w:sz w:val="22"/>
          <w:szCs w:val="22"/>
        </w:rPr>
        <w:t xml:space="preserve"> do not have access to a device, the school district will provide a device for the duration of the project.</w:t>
      </w:r>
    </w:p>
    <w:p w14:paraId="6B943921" w14:textId="7C168FCC" w:rsidR="001036D4" w:rsidRDefault="001036D4" w:rsidP="00B90C66">
      <w:pPr>
        <w:rPr>
          <w:sz w:val="22"/>
          <w:szCs w:val="22"/>
        </w:rPr>
      </w:pPr>
    </w:p>
    <w:p w14:paraId="30609968" w14:textId="77777777" w:rsidR="001036D4" w:rsidRDefault="001036D4" w:rsidP="00B90C66">
      <w:pPr>
        <w:rPr>
          <w:sz w:val="22"/>
          <w:szCs w:val="22"/>
        </w:rPr>
      </w:pPr>
      <w:r>
        <w:rPr>
          <w:sz w:val="22"/>
          <w:szCs w:val="22"/>
        </w:rPr>
        <w:t xml:space="preserve">We thank you in advance for your support with this project and in helping us better understand and learn about the opportunities and challenges of pervasive digital access.  If you have any further questions, please contact Gary Kern, Director of Instruction, at </w:t>
      </w:r>
      <w:hyperlink r:id="rId7" w:history="1">
        <w:r w:rsidRPr="007E0653">
          <w:rPr>
            <w:rStyle w:val="Hyperlink"/>
            <w:sz w:val="22"/>
            <w:szCs w:val="22"/>
          </w:rPr>
          <w:t>gkern@sd45.bc.ca</w:t>
        </w:r>
      </w:hyperlink>
      <w:r>
        <w:rPr>
          <w:sz w:val="22"/>
          <w:szCs w:val="22"/>
        </w:rPr>
        <w:t>.</w:t>
      </w:r>
    </w:p>
    <w:p w14:paraId="04E9EC59" w14:textId="77777777" w:rsidR="001036D4" w:rsidRDefault="001036D4" w:rsidP="00B90C66">
      <w:pPr>
        <w:rPr>
          <w:sz w:val="22"/>
          <w:szCs w:val="22"/>
        </w:rPr>
      </w:pPr>
    </w:p>
    <w:p w14:paraId="1D1CC356" w14:textId="3AC110F1" w:rsidR="001036D4" w:rsidRDefault="001036D4" w:rsidP="00B90C66">
      <w:pPr>
        <w:rPr>
          <w:sz w:val="22"/>
          <w:szCs w:val="22"/>
        </w:rPr>
      </w:pPr>
      <w:r>
        <w:rPr>
          <w:sz w:val="22"/>
          <w:szCs w:val="22"/>
        </w:rPr>
        <w:t>Thank you</w:t>
      </w:r>
      <w:r w:rsidR="00753360">
        <w:rPr>
          <w:sz w:val="22"/>
          <w:szCs w:val="22"/>
        </w:rPr>
        <w:t>,</w:t>
      </w:r>
    </w:p>
    <w:p w14:paraId="1BB3B9AE" w14:textId="77777777" w:rsidR="00753360" w:rsidRDefault="00753360" w:rsidP="00B90C66">
      <w:pPr>
        <w:rPr>
          <w:sz w:val="22"/>
          <w:szCs w:val="22"/>
        </w:rPr>
      </w:pPr>
    </w:p>
    <w:p w14:paraId="26CE4784" w14:textId="397E1516" w:rsidR="005F730B" w:rsidRPr="004D688B" w:rsidRDefault="00A53CF3" w:rsidP="00B90C66">
      <w:pPr>
        <w:rPr>
          <w:sz w:val="22"/>
          <w:szCs w:val="22"/>
        </w:rPr>
      </w:pPr>
      <w:r>
        <w:rPr>
          <w:sz w:val="22"/>
          <w:szCs w:val="22"/>
        </w:rPr>
        <w:t>Jennifer Towers, Scott Lawson and Kelly Spearman</w:t>
      </w:r>
    </w:p>
    <w:sectPr w:rsidR="005F730B" w:rsidRPr="004D688B" w:rsidSect="006B39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2E2A"/>
    <w:multiLevelType w:val="hybridMultilevel"/>
    <w:tmpl w:val="7FA4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16BF3"/>
    <w:multiLevelType w:val="hybridMultilevel"/>
    <w:tmpl w:val="0FEE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66"/>
    <w:rsid w:val="00091974"/>
    <w:rsid w:val="001036D4"/>
    <w:rsid w:val="0012312E"/>
    <w:rsid w:val="00212773"/>
    <w:rsid w:val="003F1960"/>
    <w:rsid w:val="004A12A4"/>
    <w:rsid w:val="004D688B"/>
    <w:rsid w:val="005454D8"/>
    <w:rsid w:val="00563C89"/>
    <w:rsid w:val="005F730B"/>
    <w:rsid w:val="006B3939"/>
    <w:rsid w:val="00753360"/>
    <w:rsid w:val="008272DF"/>
    <w:rsid w:val="00830C4A"/>
    <w:rsid w:val="00860075"/>
    <w:rsid w:val="00A15BF1"/>
    <w:rsid w:val="00A53CF3"/>
    <w:rsid w:val="00B90C66"/>
    <w:rsid w:val="00C8400C"/>
    <w:rsid w:val="00D1550E"/>
    <w:rsid w:val="00EC5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8C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C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66"/>
    <w:pPr>
      <w:ind w:left="720"/>
      <w:contextualSpacing/>
    </w:pPr>
  </w:style>
  <w:style w:type="character" w:customStyle="1" w:styleId="Heading1Char">
    <w:name w:val="Heading 1 Char"/>
    <w:basedOn w:val="DefaultParagraphFont"/>
    <w:link w:val="Heading1"/>
    <w:uiPriority w:val="9"/>
    <w:rsid w:val="00B90C6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90C66"/>
    <w:rPr>
      <w:color w:val="0000FF" w:themeColor="hyperlink"/>
      <w:u w:val="single"/>
    </w:rPr>
  </w:style>
  <w:style w:type="paragraph" w:styleId="NoSpacing">
    <w:name w:val="No Spacing"/>
    <w:uiPriority w:val="1"/>
    <w:qFormat/>
    <w:rsid w:val="00B90C66"/>
  </w:style>
  <w:style w:type="paragraph" w:styleId="BalloonText">
    <w:name w:val="Balloon Text"/>
    <w:basedOn w:val="Normal"/>
    <w:link w:val="BalloonTextChar"/>
    <w:uiPriority w:val="99"/>
    <w:semiHidden/>
    <w:unhideWhenUsed/>
    <w:rsid w:val="00212773"/>
    <w:rPr>
      <w:rFonts w:ascii="Tahoma" w:hAnsi="Tahoma" w:cs="Tahoma"/>
      <w:sz w:val="16"/>
      <w:szCs w:val="16"/>
    </w:rPr>
  </w:style>
  <w:style w:type="character" w:customStyle="1" w:styleId="BalloonTextChar">
    <w:name w:val="Balloon Text Char"/>
    <w:basedOn w:val="DefaultParagraphFont"/>
    <w:link w:val="BalloonText"/>
    <w:uiPriority w:val="99"/>
    <w:semiHidden/>
    <w:rsid w:val="0021277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0C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C66"/>
    <w:pPr>
      <w:ind w:left="720"/>
      <w:contextualSpacing/>
    </w:pPr>
  </w:style>
  <w:style w:type="character" w:customStyle="1" w:styleId="Heading1Char">
    <w:name w:val="Heading 1 Char"/>
    <w:basedOn w:val="DefaultParagraphFont"/>
    <w:link w:val="Heading1"/>
    <w:uiPriority w:val="9"/>
    <w:rsid w:val="00B90C66"/>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B90C66"/>
    <w:rPr>
      <w:color w:val="0000FF" w:themeColor="hyperlink"/>
      <w:u w:val="single"/>
    </w:rPr>
  </w:style>
  <w:style w:type="paragraph" w:styleId="NoSpacing">
    <w:name w:val="No Spacing"/>
    <w:uiPriority w:val="1"/>
    <w:qFormat/>
    <w:rsid w:val="00B90C66"/>
  </w:style>
  <w:style w:type="paragraph" w:styleId="BalloonText">
    <w:name w:val="Balloon Text"/>
    <w:basedOn w:val="Normal"/>
    <w:link w:val="BalloonTextChar"/>
    <w:uiPriority w:val="99"/>
    <w:semiHidden/>
    <w:unhideWhenUsed/>
    <w:rsid w:val="00212773"/>
    <w:rPr>
      <w:rFonts w:ascii="Tahoma" w:hAnsi="Tahoma" w:cs="Tahoma"/>
      <w:sz w:val="16"/>
      <w:szCs w:val="16"/>
    </w:rPr>
  </w:style>
  <w:style w:type="character" w:customStyle="1" w:styleId="BalloonTextChar">
    <w:name w:val="Balloon Text Char"/>
    <w:basedOn w:val="DefaultParagraphFont"/>
    <w:link w:val="BalloonText"/>
    <w:uiPriority w:val="99"/>
    <w:semiHidden/>
    <w:rsid w:val="00212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gkern@sd45.b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45 : West Vancouver</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Kern</dc:creator>
  <cp:lastModifiedBy>Scott Lawson</cp:lastModifiedBy>
  <cp:revision>2</cp:revision>
  <cp:lastPrinted>2013-04-08T17:48:00Z</cp:lastPrinted>
  <dcterms:created xsi:type="dcterms:W3CDTF">2013-04-08T17:50:00Z</dcterms:created>
  <dcterms:modified xsi:type="dcterms:W3CDTF">2013-04-08T17:50:00Z</dcterms:modified>
</cp:coreProperties>
</file>