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mEo0MM9ypycBlvOTNHic9==&#10;" textCheckSum="" ver="1">
  <a:bounds l="4730" t="80" r="5720" b="9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Straight Arrow Connector 3"/>
        <wps:cNvCnPr/>
        <wps:spPr>
          <a:xfrm flipH="1">
            <a:off x="0" y="0"/>
            <a:ext cx="628650" cy="571500"/>
          </a:xfrm>
          <a:prstGeom prst="straightConnector1">
            <a:avLst/>
          </a:prstGeom>
          <a:noFill/>
          <a:ln w="25400" cap="flat" cmpd="sng" algn="ctr">
            <a:solidFill>
              <a:srgbClr val="4F81BD"/>
            </a:solidFill>
            <a:prstDash val="solid"/>
            <a:tailEnd type="arrow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wps:spPr>
        <wps:bodyPr/>
      </wps:wsp>
    </a:graphicData>
  </a:graphic>
</wp:e2oholder>
</file>