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196"/>
        <w:gridCol w:w="1660"/>
      </w:tblGrid>
      <w:tr w:rsidR="006E52C2" w14:paraId="0D6C3349" w14:textId="77777777" w:rsidTr="005A13C8">
        <w:tc>
          <w:tcPr>
            <w:tcW w:w="7196" w:type="dxa"/>
            <w:tcBorders>
              <w:top w:val="nil"/>
              <w:left w:val="nil"/>
              <w:bottom w:val="nil"/>
              <w:right w:val="nil"/>
            </w:tcBorders>
          </w:tcPr>
          <w:p w14:paraId="30B261CB" w14:textId="77777777" w:rsidR="006E52C2" w:rsidRPr="006E52C2" w:rsidRDefault="006E52C2">
            <w:pPr>
              <w:rPr>
                <w:b/>
                <w:sz w:val="22"/>
                <w:szCs w:val="22"/>
              </w:rPr>
            </w:pPr>
            <w:r w:rsidRPr="006E52C2">
              <w:rPr>
                <w:b/>
                <w:sz w:val="22"/>
                <w:szCs w:val="22"/>
              </w:rPr>
              <w:t>Science 8</w:t>
            </w:r>
          </w:p>
          <w:p w14:paraId="465E7313" w14:textId="788B6E63" w:rsidR="006E52C2" w:rsidRPr="006E52C2" w:rsidRDefault="00C8232F">
            <w:pPr>
              <w:rPr>
                <w:b/>
                <w:sz w:val="40"/>
                <w:szCs w:val="40"/>
              </w:rPr>
            </w:pPr>
            <w:r>
              <w:rPr>
                <w:b/>
                <w:sz w:val="40"/>
                <w:szCs w:val="40"/>
              </w:rPr>
              <w:t>Earth Science</w:t>
            </w:r>
            <w:r w:rsidR="006E52C2" w:rsidRPr="006E52C2">
              <w:rPr>
                <w:b/>
                <w:sz w:val="40"/>
                <w:szCs w:val="40"/>
              </w:rPr>
              <w:t xml:space="preserve"> Unit Review</w:t>
            </w:r>
          </w:p>
        </w:tc>
        <w:tc>
          <w:tcPr>
            <w:tcW w:w="1660" w:type="dxa"/>
            <w:tcBorders>
              <w:top w:val="nil"/>
              <w:left w:val="nil"/>
              <w:bottom w:val="nil"/>
              <w:right w:val="nil"/>
            </w:tcBorders>
          </w:tcPr>
          <w:p w14:paraId="307180F0" w14:textId="77777777" w:rsidR="006E52C2" w:rsidRPr="006E52C2" w:rsidRDefault="006E52C2">
            <w:pPr>
              <w:rPr>
                <w:b/>
                <w:sz w:val="22"/>
                <w:szCs w:val="22"/>
              </w:rPr>
            </w:pPr>
            <w:r w:rsidRPr="006E52C2">
              <w:rPr>
                <w:b/>
                <w:sz w:val="22"/>
                <w:szCs w:val="22"/>
              </w:rPr>
              <w:t>Name:</w:t>
            </w:r>
            <w:r w:rsidRPr="006E52C2">
              <w:rPr>
                <w:b/>
                <w:sz w:val="22"/>
                <w:szCs w:val="22"/>
              </w:rPr>
              <w:br/>
              <w:t>Date:</w:t>
            </w:r>
            <w:r w:rsidRPr="006E52C2">
              <w:rPr>
                <w:b/>
                <w:sz w:val="22"/>
                <w:szCs w:val="22"/>
              </w:rPr>
              <w:br/>
              <w:t>Block:</w:t>
            </w:r>
          </w:p>
        </w:tc>
      </w:tr>
    </w:tbl>
    <w:p w14:paraId="6BB91FC6" w14:textId="77777777" w:rsidR="006E52C2" w:rsidRDefault="006E52C2"/>
    <w:p w14:paraId="3804E83D" w14:textId="48023ACB" w:rsidR="006E52C2" w:rsidRDefault="006E52C2" w:rsidP="006E52C2">
      <w:pPr>
        <w:pStyle w:val="ListParagraph"/>
        <w:numPr>
          <w:ilvl w:val="0"/>
          <w:numId w:val="1"/>
        </w:numPr>
        <w:rPr>
          <w:sz w:val="22"/>
          <w:szCs w:val="22"/>
        </w:rPr>
      </w:pPr>
      <w:r>
        <w:rPr>
          <w:sz w:val="22"/>
          <w:szCs w:val="22"/>
        </w:rPr>
        <w:t>List the five pieces of evidence that s</w:t>
      </w:r>
      <w:r w:rsidR="002925CB">
        <w:rPr>
          <w:sz w:val="22"/>
          <w:szCs w:val="22"/>
        </w:rPr>
        <w:t>upport Continental Drift Theory.</w:t>
      </w:r>
    </w:p>
    <w:p w14:paraId="30425700" w14:textId="77777777" w:rsidR="007B365E" w:rsidRDefault="007B365E" w:rsidP="007B365E">
      <w:pPr>
        <w:pStyle w:val="ListParagraph"/>
        <w:ind w:left="360"/>
        <w:rPr>
          <w:sz w:val="22"/>
          <w:szCs w:val="22"/>
        </w:rPr>
      </w:pPr>
    </w:p>
    <w:p w14:paraId="1D035D6E" w14:textId="77777777" w:rsidR="007B365E" w:rsidRPr="007B365E" w:rsidRDefault="007B365E" w:rsidP="007B365E">
      <w:pPr>
        <w:pStyle w:val="ListParagraph"/>
        <w:numPr>
          <w:ilvl w:val="0"/>
          <w:numId w:val="6"/>
        </w:numPr>
        <w:rPr>
          <w:color w:val="FF0000"/>
          <w:sz w:val="22"/>
          <w:szCs w:val="22"/>
          <w:lang w:val="en-CA"/>
        </w:rPr>
      </w:pPr>
      <w:r w:rsidRPr="007B365E">
        <w:rPr>
          <w:color w:val="FF0000"/>
          <w:sz w:val="22"/>
          <w:szCs w:val="22"/>
          <w:lang w:val="en-CA"/>
        </w:rPr>
        <w:t>Similar fossils on separate continents</w:t>
      </w:r>
    </w:p>
    <w:p w14:paraId="2523F7FD" w14:textId="77777777" w:rsidR="007B365E" w:rsidRPr="007B365E" w:rsidRDefault="007B365E" w:rsidP="007B365E">
      <w:pPr>
        <w:pStyle w:val="ListParagraph"/>
        <w:numPr>
          <w:ilvl w:val="0"/>
          <w:numId w:val="6"/>
        </w:numPr>
        <w:rPr>
          <w:color w:val="FF0000"/>
          <w:sz w:val="22"/>
          <w:szCs w:val="22"/>
          <w:lang w:val="en-CA"/>
        </w:rPr>
      </w:pPr>
      <w:r w:rsidRPr="007B365E">
        <w:rPr>
          <w:color w:val="FF0000"/>
          <w:sz w:val="22"/>
          <w:szCs w:val="22"/>
          <w:lang w:val="en-CA"/>
        </w:rPr>
        <w:t xml:space="preserve">Continents fit together like puzzle pieces </w:t>
      </w:r>
    </w:p>
    <w:p w14:paraId="6FED7322" w14:textId="77777777" w:rsidR="007B365E" w:rsidRPr="007B365E" w:rsidRDefault="007B365E" w:rsidP="007B365E">
      <w:pPr>
        <w:pStyle w:val="ListParagraph"/>
        <w:numPr>
          <w:ilvl w:val="0"/>
          <w:numId w:val="6"/>
        </w:numPr>
        <w:rPr>
          <w:color w:val="FF0000"/>
          <w:sz w:val="22"/>
          <w:szCs w:val="22"/>
          <w:lang w:val="en-CA"/>
        </w:rPr>
      </w:pPr>
      <w:r w:rsidRPr="007B365E">
        <w:rPr>
          <w:color w:val="FF0000"/>
          <w:sz w:val="22"/>
          <w:szCs w:val="22"/>
          <w:lang w:val="en-CA"/>
        </w:rPr>
        <w:t>Age &amp; types of rocks on separate continents</w:t>
      </w:r>
    </w:p>
    <w:p w14:paraId="0366D179" w14:textId="77777777" w:rsidR="007B365E" w:rsidRPr="007B365E" w:rsidRDefault="007B365E" w:rsidP="007B365E">
      <w:pPr>
        <w:pStyle w:val="ListParagraph"/>
        <w:numPr>
          <w:ilvl w:val="0"/>
          <w:numId w:val="6"/>
        </w:numPr>
        <w:rPr>
          <w:color w:val="FF0000"/>
          <w:sz w:val="22"/>
          <w:szCs w:val="22"/>
          <w:lang w:val="en-CA"/>
        </w:rPr>
      </w:pPr>
      <w:r w:rsidRPr="007B365E">
        <w:rPr>
          <w:color w:val="FF0000"/>
          <w:sz w:val="22"/>
          <w:szCs w:val="22"/>
          <w:lang w:val="en-CA"/>
        </w:rPr>
        <w:t>Mountain chains continue between continents</w:t>
      </w:r>
    </w:p>
    <w:p w14:paraId="1A7EB4A6" w14:textId="77777777" w:rsidR="007B365E" w:rsidRPr="007B365E" w:rsidRDefault="007B365E" w:rsidP="007B365E">
      <w:pPr>
        <w:pStyle w:val="ListParagraph"/>
        <w:numPr>
          <w:ilvl w:val="0"/>
          <w:numId w:val="6"/>
        </w:numPr>
        <w:rPr>
          <w:color w:val="FF0000"/>
          <w:sz w:val="22"/>
          <w:szCs w:val="22"/>
          <w:lang w:val="en-CA"/>
        </w:rPr>
      </w:pPr>
      <w:r w:rsidRPr="007B365E">
        <w:rPr>
          <w:color w:val="FF0000"/>
          <w:sz w:val="22"/>
          <w:szCs w:val="22"/>
          <w:lang w:val="en-CA"/>
        </w:rPr>
        <w:t>Matching Glacial deposits</w:t>
      </w:r>
    </w:p>
    <w:p w14:paraId="7C106BC5" w14:textId="77777777" w:rsidR="007B365E" w:rsidRDefault="007B365E" w:rsidP="007B365E">
      <w:pPr>
        <w:pStyle w:val="ListParagraph"/>
        <w:ind w:left="360"/>
        <w:rPr>
          <w:sz w:val="22"/>
          <w:szCs w:val="22"/>
        </w:rPr>
      </w:pPr>
    </w:p>
    <w:p w14:paraId="08353744" w14:textId="77777777" w:rsidR="006E52C2" w:rsidRDefault="006E52C2" w:rsidP="006E52C2">
      <w:pPr>
        <w:pStyle w:val="ListParagraph"/>
        <w:numPr>
          <w:ilvl w:val="0"/>
          <w:numId w:val="1"/>
        </w:numPr>
        <w:rPr>
          <w:sz w:val="22"/>
          <w:szCs w:val="22"/>
        </w:rPr>
      </w:pPr>
      <w:r>
        <w:rPr>
          <w:sz w:val="22"/>
          <w:szCs w:val="22"/>
        </w:rPr>
        <w:t>What land mass does Pangaea refer to?</w:t>
      </w:r>
    </w:p>
    <w:p w14:paraId="7C95E46C" w14:textId="77777777" w:rsidR="006E52C2" w:rsidRDefault="006E52C2" w:rsidP="006E52C2">
      <w:pPr>
        <w:pStyle w:val="ListParagraph"/>
        <w:ind w:left="360"/>
        <w:rPr>
          <w:sz w:val="22"/>
          <w:szCs w:val="22"/>
        </w:rPr>
      </w:pPr>
    </w:p>
    <w:p w14:paraId="1D68F055" w14:textId="09E505CC" w:rsidR="006E52C2" w:rsidRPr="007B365E" w:rsidRDefault="007B365E" w:rsidP="006E52C2">
      <w:pPr>
        <w:pStyle w:val="ListParagraph"/>
        <w:ind w:left="360"/>
        <w:rPr>
          <w:color w:val="FF0000"/>
          <w:sz w:val="22"/>
          <w:szCs w:val="22"/>
        </w:rPr>
      </w:pPr>
      <w:proofErr w:type="gramStart"/>
      <w:r w:rsidRPr="007B365E">
        <w:rPr>
          <w:color w:val="FF0000"/>
          <w:sz w:val="22"/>
          <w:szCs w:val="22"/>
        </w:rPr>
        <w:t>The last super continent that existed approximately 270 million years ago.</w:t>
      </w:r>
      <w:proofErr w:type="gramEnd"/>
    </w:p>
    <w:p w14:paraId="5DD8B256" w14:textId="77777777" w:rsidR="006E52C2" w:rsidRDefault="006E52C2" w:rsidP="006E52C2">
      <w:pPr>
        <w:pStyle w:val="ListParagraph"/>
        <w:ind w:left="360"/>
        <w:rPr>
          <w:sz w:val="22"/>
          <w:szCs w:val="22"/>
        </w:rPr>
      </w:pPr>
    </w:p>
    <w:p w14:paraId="2FB819F2" w14:textId="77777777" w:rsidR="00180B30" w:rsidRDefault="00180B30" w:rsidP="006E52C2">
      <w:pPr>
        <w:pStyle w:val="ListParagraph"/>
        <w:ind w:left="360"/>
        <w:rPr>
          <w:sz w:val="22"/>
          <w:szCs w:val="22"/>
        </w:rPr>
      </w:pPr>
    </w:p>
    <w:p w14:paraId="5D3E75B1" w14:textId="77777777" w:rsidR="006E52C2" w:rsidRDefault="006E52C2" w:rsidP="006E52C2">
      <w:pPr>
        <w:pStyle w:val="ListParagraph"/>
        <w:numPr>
          <w:ilvl w:val="0"/>
          <w:numId w:val="1"/>
        </w:numPr>
        <w:rPr>
          <w:sz w:val="22"/>
          <w:szCs w:val="22"/>
        </w:rPr>
      </w:pPr>
      <w:r>
        <w:rPr>
          <w:sz w:val="22"/>
          <w:szCs w:val="22"/>
        </w:rPr>
        <w:t>Complete the following table with the layers of the Earth:</w:t>
      </w:r>
    </w:p>
    <w:tbl>
      <w:tblPr>
        <w:tblStyle w:val="TableGrid"/>
        <w:tblW w:w="0" w:type="auto"/>
        <w:tblInd w:w="108" w:type="dxa"/>
        <w:tblLook w:val="04A0" w:firstRow="1" w:lastRow="0" w:firstColumn="1" w:lastColumn="0" w:noHBand="0" w:noVBand="1"/>
      </w:tblPr>
      <w:tblGrid>
        <w:gridCol w:w="2214"/>
        <w:gridCol w:w="2214"/>
      </w:tblGrid>
      <w:tr w:rsidR="00180B30" w14:paraId="73A9F14E" w14:textId="77777777" w:rsidTr="00180B30">
        <w:tc>
          <w:tcPr>
            <w:tcW w:w="2214" w:type="dxa"/>
          </w:tcPr>
          <w:p w14:paraId="6F3BA60A" w14:textId="77777777" w:rsidR="00180B30" w:rsidRPr="00180B30" w:rsidRDefault="00180B30" w:rsidP="00180B30">
            <w:pPr>
              <w:pStyle w:val="ListParagraph"/>
              <w:ind w:left="-108" w:firstLine="108"/>
              <w:jc w:val="center"/>
              <w:rPr>
                <w:b/>
                <w:sz w:val="22"/>
                <w:szCs w:val="22"/>
              </w:rPr>
            </w:pPr>
            <w:r w:rsidRPr="00180B30">
              <w:rPr>
                <w:b/>
                <w:sz w:val="22"/>
                <w:szCs w:val="22"/>
              </w:rPr>
              <w:t>Layer</w:t>
            </w:r>
          </w:p>
        </w:tc>
        <w:tc>
          <w:tcPr>
            <w:tcW w:w="2214" w:type="dxa"/>
          </w:tcPr>
          <w:p w14:paraId="5E5DBE8C" w14:textId="77777777" w:rsidR="00180B30" w:rsidRPr="00180B30" w:rsidRDefault="00180B30" w:rsidP="00180B30">
            <w:pPr>
              <w:pStyle w:val="ListParagraph"/>
              <w:ind w:left="0"/>
              <w:jc w:val="center"/>
              <w:rPr>
                <w:b/>
                <w:sz w:val="22"/>
                <w:szCs w:val="22"/>
              </w:rPr>
            </w:pPr>
            <w:r w:rsidRPr="00180B30">
              <w:rPr>
                <w:b/>
                <w:sz w:val="22"/>
                <w:szCs w:val="22"/>
              </w:rPr>
              <w:t>State</w:t>
            </w:r>
          </w:p>
        </w:tc>
      </w:tr>
      <w:tr w:rsidR="00180B30" w14:paraId="4724562D" w14:textId="77777777" w:rsidTr="00180B30">
        <w:tc>
          <w:tcPr>
            <w:tcW w:w="2214" w:type="dxa"/>
          </w:tcPr>
          <w:p w14:paraId="599B2556" w14:textId="321C0D25"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Crust</w:t>
            </w:r>
          </w:p>
        </w:tc>
        <w:tc>
          <w:tcPr>
            <w:tcW w:w="2214" w:type="dxa"/>
          </w:tcPr>
          <w:p w14:paraId="2FF43294" w14:textId="40F1F89C"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Solid</w:t>
            </w:r>
          </w:p>
        </w:tc>
      </w:tr>
      <w:tr w:rsidR="00180B30" w14:paraId="63905380" w14:textId="77777777" w:rsidTr="00180B30">
        <w:tc>
          <w:tcPr>
            <w:tcW w:w="2214" w:type="dxa"/>
          </w:tcPr>
          <w:p w14:paraId="580ADAFB" w14:textId="79311A75"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Mantle</w:t>
            </w:r>
          </w:p>
        </w:tc>
        <w:tc>
          <w:tcPr>
            <w:tcW w:w="2214" w:type="dxa"/>
          </w:tcPr>
          <w:p w14:paraId="337FB8D5" w14:textId="1DDB616D"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Solid</w:t>
            </w:r>
          </w:p>
        </w:tc>
      </w:tr>
      <w:tr w:rsidR="00180B30" w14:paraId="1998889E" w14:textId="77777777" w:rsidTr="00180B30">
        <w:tc>
          <w:tcPr>
            <w:tcW w:w="2214" w:type="dxa"/>
          </w:tcPr>
          <w:p w14:paraId="32E03975" w14:textId="04354388"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Outer Core</w:t>
            </w:r>
          </w:p>
        </w:tc>
        <w:tc>
          <w:tcPr>
            <w:tcW w:w="2214" w:type="dxa"/>
          </w:tcPr>
          <w:p w14:paraId="5F08FCD1" w14:textId="0A6C5CFA"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Liquid</w:t>
            </w:r>
          </w:p>
        </w:tc>
      </w:tr>
      <w:tr w:rsidR="00180B30" w14:paraId="3BFD313E" w14:textId="77777777" w:rsidTr="00180B30">
        <w:tc>
          <w:tcPr>
            <w:tcW w:w="2214" w:type="dxa"/>
          </w:tcPr>
          <w:p w14:paraId="0BBDD4CB" w14:textId="4871630E"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Inner Core</w:t>
            </w:r>
          </w:p>
        </w:tc>
        <w:tc>
          <w:tcPr>
            <w:tcW w:w="2214" w:type="dxa"/>
          </w:tcPr>
          <w:p w14:paraId="0C99167D" w14:textId="7A378882" w:rsidR="00180B30" w:rsidRPr="007B365E" w:rsidRDefault="007B365E" w:rsidP="007B365E">
            <w:pPr>
              <w:pStyle w:val="ListParagraph"/>
              <w:spacing w:line="480" w:lineRule="auto"/>
              <w:ind w:left="0"/>
              <w:jc w:val="center"/>
              <w:rPr>
                <w:color w:val="FF0000"/>
                <w:sz w:val="22"/>
                <w:szCs w:val="22"/>
              </w:rPr>
            </w:pPr>
            <w:r w:rsidRPr="007B365E">
              <w:rPr>
                <w:color w:val="FF0000"/>
                <w:sz w:val="22"/>
                <w:szCs w:val="22"/>
              </w:rPr>
              <w:t>Solid</w:t>
            </w:r>
          </w:p>
        </w:tc>
      </w:tr>
    </w:tbl>
    <w:p w14:paraId="52DABE6B" w14:textId="77777777" w:rsidR="00401E47" w:rsidRPr="00C806DF" w:rsidRDefault="00401E47" w:rsidP="00C806DF">
      <w:pPr>
        <w:rPr>
          <w:sz w:val="22"/>
          <w:szCs w:val="22"/>
        </w:rPr>
      </w:pPr>
    </w:p>
    <w:p w14:paraId="0FF60DB1" w14:textId="6B0A6909" w:rsidR="008A787B" w:rsidRDefault="00180B30" w:rsidP="008A787B">
      <w:pPr>
        <w:pStyle w:val="ListParagraph"/>
        <w:numPr>
          <w:ilvl w:val="0"/>
          <w:numId w:val="1"/>
        </w:numPr>
        <w:rPr>
          <w:sz w:val="22"/>
          <w:szCs w:val="22"/>
        </w:rPr>
      </w:pPr>
      <w:r>
        <w:rPr>
          <w:sz w:val="22"/>
          <w:szCs w:val="22"/>
        </w:rPr>
        <w:t>What is a tectonic plate and why does Earth have moving plates while Mars does not?</w:t>
      </w:r>
    </w:p>
    <w:p w14:paraId="2C172012" w14:textId="77777777" w:rsidR="008A787B" w:rsidRDefault="008A787B" w:rsidP="008A787B">
      <w:pPr>
        <w:rPr>
          <w:sz w:val="22"/>
          <w:szCs w:val="22"/>
        </w:rPr>
      </w:pPr>
    </w:p>
    <w:p w14:paraId="1F6C7550" w14:textId="3C3EB74C" w:rsidR="008A787B" w:rsidRPr="00327768" w:rsidRDefault="007E6D9F" w:rsidP="007E6D9F">
      <w:pPr>
        <w:ind w:left="360"/>
        <w:rPr>
          <w:color w:val="FF0000"/>
          <w:sz w:val="22"/>
          <w:szCs w:val="22"/>
        </w:rPr>
      </w:pPr>
      <w:r w:rsidRPr="00327768">
        <w:rPr>
          <w:color w:val="FF0000"/>
          <w:sz w:val="22"/>
          <w:szCs w:val="22"/>
        </w:rPr>
        <w:t xml:space="preserve">A tectonic plate is </w:t>
      </w:r>
      <w:r w:rsidR="00327768" w:rsidRPr="00327768">
        <w:rPr>
          <w:color w:val="FF0000"/>
          <w:sz w:val="22"/>
          <w:szCs w:val="22"/>
        </w:rPr>
        <w:t xml:space="preserve">large piece of solid rock that floats on the soft plastic of the mantle.  Earth has plate tectonic activity because it is still hot at the core, unlike </w:t>
      </w:r>
      <w:proofErr w:type="gramStart"/>
      <w:r w:rsidR="00327768" w:rsidRPr="00327768">
        <w:rPr>
          <w:color w:val="FF0000"/>
          <w:sz w:val="22"/>
          <w:szCs w:val="22"/>
        </w:rPr>
        <w:t>Mars which</w:t>
      </w:r>
      <w:proofErr w:type="gramEnd"/>
      <w:r w:rsidR="00327768" w:rsidRPr="00327768">
        <w:rPr>
          <w:color w:val="FF0000"/>
          <w:sz w:val="22"/>
          <w:szCs w:val="22"/>
        </w:rPr>
        <w:t xml:space="preserve"> cooled a solidified and is therefore no longer geologically active. </w:t>
      </w:r>
    </w:p>
    <w:p w14:paraId="052A9A6F" w14:textId="57ACBC98" w:rsidR="00180B30" w:rsidRDefault="00180B30" w:rsidP="008A787B">
      <w:pPr>
        <w:rPr>
          <w:sz w:val="22"/>
          <w:szCs w:val="22"/>
        </w:rPr>
      </w:pPr>
    </w:p>
    <w:p w14:paraId="268E8F22" w14:textId="77777777" w:rsidR="008A787B" w:rsidRPr="008A787B" w:rsidRDefault="008A787B" w:rsidP="008A787B">
      <w:pPr>
        <w:rPr>
          <w:sz w:val="22"/>
          <w:szCs w:val="22"/>
        </w:rPr>
      </w:pPr>
    </w:p>
    <w:p w14:paraId="5EA6E63E" w14:textId="18CBFB99" w:rsidR="008A787B" w:rsidRDefault="00327768" w:rsidP="008A787B">
      <w:pPr>
        <w:pStyle w:val="ListParagraph"/>
        <w:numPr>
          <w:ilvl w:val="0"/>
          <w:numId w:val="1"/>
        </w:numPr>
        <w:rPr>
          <w:sz w:val="22"/>
          <w:szCs w:val="22"/>
        </w:rPr>
      </w:pPr>
      <w:r>
        <w:rPr>
          <w:noProof/>
          <w:sz w:val="22"/>
          <w:szCs w:val="22"/>
        </w:rPr>
        <mc:AlternateContent>
          <mc:Choice Requires="wps">
            <w:drawing>
              <wp:anchor distT="0" distB="0" distL="114300" distR="114300" simplePos="0" relativeHeight="251659264" behindDoc="0" locked="0" layoutInCell="1" allowOverlap="1" wp14:anchorId="44CDBEDC" wp14:editId="1682FF71">
                <wp:simplePos x="0" y="0"/>
                <wp:positionH relativeFrom="column">
                  <wp:posOffset>926465</wp:posOffset>
                </wp:positionH>
                <wp:positionV relativeFrom="paragraph">
                  <wp:posOffset>40005</wp:posOffset>
                </wp:positionV>
                <wp:extent cx="571500" cy="1943100"/>
                <wp:effectExtent l="203200" t="0" r="0" b="0"/>
                <wp:wrapNone/>
                <wp:docPr id="5" name="Arc 5"/>
                <wp:cNvGraphicFramePr/>
                <a:graphic xmlns:a="http://schemas.openxmlformats.org/drawingml/2006/main">
                  <a:graphicData uri="http://schemas.microsoft.com/office/word/2010/wordprocessingShape">
                    <wps:wsp>
                      <wps:cNvSpPr/>
                      <wps:spPr>
                        <a:xfrm rot="9427956">
                          <a:off x="0" y="0"/>
                          <a:ext cx="571500" cy="1943100"/>
                        </a:xfrm>
                        <a:prstGeom prst="arc">
                          <a:avLst>
                            <a:gd name="adj1" fmla="val 17828608"/>
                            <a:gd name="adj2" fmla="val 4007568"/>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5" o:spid="_x0000_s1026" style="position:absolute;margin-left:72.95pt;margin-top:3.15pt;width:45pt;height:153pt;rotation:10297842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715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" path="m533609,488095nsc558924,638125,571999,808413,571485,981369,570912,1174211,553472,1362109,521386,1521139l285750,971550,533609,488095xem533609,488095nfc558924,638125,571999,808413,571485,981369,570912,1174211,553472,1362109,521386,1521139e" filled="f" strokecolor="#c0504d [3205]" strokeweight="2pt">
                <v:shadow on="t" opacity="24903f" mv:blur="40000f" origin=",.5" offset="0,20000emu"/>
                <v:path arrowok="t" o:connecttype="custom" o:connectlocs="533609,488095;571485,981369;521386,1521139" o:connectangles="0,0,0"/>
              </v:shape>
            </w:pict>
          </mc:Fallback>
        </mc:AlternateContent>
      </w:r>
      <w:r w:rsidR="006E52C2" w:rsidRPr="008A787B">
        <w:rPr>
          <w:sz w:val="22"/>
          <w:szCs w:val="22"/>
        </w:rPr>
        <w:t>What is the Mid-Atlantic Ridge?</w:t>
      </w:r>
      <w:r w:rsidR="008A787B" w:rsidRPr="008A787B">
        <w:rPr>
          <w:sz w:val="22"/>
          <w:szCs w:val="22"/>
        </w:rPr>
        <w:t xml:space="preserve"> Where is it found? Identify the Mid-Atlantic Ridge on the map below</w:t>
      </w:r>
      <w:r w:rsidR="008A787B">
        <w:rPr>
          <w:sz w:val="22"/>
          <w:szCs w:val="22"/>
        </w:rPr>
        <w:t>.</w:t>
      </w:r>
    </w:p>
    <w:p w14:paraId="6036ECB9" w14:textId="653C02CA" w:rsidR="008A787B" w:rsidRPr="008A787B" w:rsidRDefault="008A787B" w:rsidP="008A787B">
      <w:pPr>
        <w:rPr>
          <w:sz w:val="22"/>
          <w:szCs w:val="22"/>
        </w:rPr>
      </w:pPr>
    </w:p>
    <w:p w14:paraId="1EB73224" w14:textId="70F73A40" w:rsidR="008A787B" w:rsidRPr="008A787B" w:rsidRDefault="008A787B" w:rsidP="008A787B">
      <w:pPr>
        <w:pStyle w:val="ListParagraph"/>
        <w:ind w:left="360"/>
        <w:rPr>
          <w:sz w:val="22"/>
          <w:szCs w:val="22"/>
        </w:rPr>
      </w:pPr>
      <w:r>
        <w:rPr>
          <w:noProof/>
        </w:rPr>
        <w:drawing>
          <wp:inline distT="0" distB="0" distL="0" distR="0" wp14:anchorId="0DCD72EA" wp14:editId="5782A15C">
            <wp:extent cx="2103120" cy="97343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861" cy="973780"/>
                    </a:xfrm>
                    <a:prstGeom prst="rect">
                      <a:avLst/>
                    </a:prstGeom>
                    <a:noFill/>
                    <a:ln>
                      <a:noFill/>
                    </a:ln>
                  </pic:spPr>
                </pic:pic>
              </a:graphicData>
            </a:graphic>
          </wp:inline>
        </w:drawing>
      </w:r>
    </w:p>
    <w:p w14:paraId="750B4BB1" w14:textId="19BB8D53" w:rsidR="008A787B" w:rsidRDefault="008A787B" w:rsidP="008A787B">
      <w:pPr>
        <w:spacing w:line="360" w:lineRule="auto"/>
      </w:pPr>
    </w:p>
    <w:p w14:paraId="60332F0F" w14:textId="3D4570E2" w:rsidR="00C806DF" w:rsidRPr="00327768" w:rsidRDefault="00327768" w:rsidP="00327768">
      <w:pPr>
        <w:rPr>
          <w:color w:val="FF0000"/>
          <w:sz w:val="22"/>
          <w:szCs w:val="22"/>
        </w:rPr>
      </w:pPr>
      <w:r>
        <w:tab/>
      </w:r>
      <w:r w:rsidRPr="00327768">
        <w:rPr>
          <w:color w:val="FF0000"/>
          <w:sz w:val="22"/>
          <w:szCs w:val="22"/>
        </w:rPr>
        <w:t>The Mid-Atlantic ridge is a large plate boundary that spans from the northern Atlantic Ocean to the southern Atlantic Ocean.  It is a result of several plates moving in opposite directions (divergent plate boundary)</w:t>
      </w:r>
    </w:p>
    <w:p w14:paraId="44CB8E62" w14:textId="77777777" w:rsidR="006E52C2" w:rsidRPr="00327768" w:rsidRDefault="006E52C2" w:rsidP="00327768">
      <w:pPr>
        <w:rPr>
          <w:color w:val="FF0000"/>
          <w:sz w:val="22"/>
          <w:szCs w:val="22"/>
        </w:rPr>
      </w:pPr>
    </w:p>
    <w:p w14:paraId="4DF6F74E" w14:textId="77777777" w:rsidR="00180B30" w:rsidRDefault="00180B30">
      <w:pPr>
        <w:rPr>
          <w:sz w:val="22"/>
          <w:szCs w:val="22"/>
        </w:rPr>
      </w:pPr>
      <w:r>
        <w:rPr>
          <w:sz w:val="22"/>
          <w:szCs w:val="22"/>
        </w:rPr>
        <w:br w:type="page"/>
      </w:r>
    </w:p>
    <w:p w14:paraId="521F82CD" w14:textId="44C829C3" w:rsidR="00183743" w:rsidRDefault="00183743" w:rsidP="006E52C2">
      <w:pPr>
        <w:pStyle w:val="ListParagraph"/>
        <w:numPr>
          <w:ilvl w:val="0"/>
          <w:numId w:val="1"/>
        </w:numPr>
        <w:rPr>
          <w:sz w:val="22"/>
          <w:szCs w:val="22"/>
        </w:rPr>
      </w:pPr>
      <w:r>
        <w:rPr>
          <w:sz w:val="22"/>
          <w:szCs w:val="22"/>
        </w:rPr>
        <w:lastRenderedPageBreak/>
        <w:t>Use the diagram of the Mid-Atlantic Ridge below to answer the questions that follow: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284"/>
      </w:tblGrid>
      <w:tr w:rsidR="00183743" w14:paraId="30A993C7" w14:textId="77777777" w:rsidTr="00183743">
        <w:tc>
          <w:tcPr>
            <w:tcW w:w="4690" w:type="dxa"/>
          </w:tcPr>
          <w:p w14:paraId="359F0C54" w14:textId="34CCB9A2" w:rsidR="00183743" w:rsidRDefault="00183743" w:rsidP="00183743">
            <w:pPr>
              <w:pStyle w:val="ListParagraph"/>
              <w:ind w:left="0"/>
              <w:rPr>
                <w:sz w:val="22"/>
                <w:szCs w:val="22"/>
              </w:rPr>
            </w:pPr>
            <w:r w:rsidRPr="00183743">
              <w:rPr>
                <w:noProof/>
                <w:sz w:val="22"/>
                <w:szCs w:val="22"/>
              </w:rPr>
              <w:drawing>
                <wp:inline distT="0" distB="0" distL="0" distR="0" wp14:anchorId="2CFA42BC" wp14:editId="17DEF9B2">
                  <wp:extent cx="2860040" cy="2400836"/>
                  <wp:effectExtent l="0" t="0" r="10160" b="12700"/>
                  <wp:docPr id="3" name="Picture 3" descr="Macintosh HD:Users:teacher:Dropbox:Screenshots:Screenshot 2016-05-30 16.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ropbox:Screenshots:Screenshot 2016-05-30 16.25.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400836"/>
                          </a:xfrm>
                          <a:prstGeom prst="rect">
                            <a:avLst/>
                          </a:prstGeom>
                          <a:noFill/>
                          <a:ln>
                            <a:noFill/>
                          </a:ln>
                        </pic:spPr>
                      </pic:pic>
                    </a:graphicData>
                  </a:graphic>
                </wp:inline>
              </w:drawing>
            </w:r>
          </w:p>
        </w:tc>
        <w:tc>
          <w:tcPr>
            <w:tcW w:w="4690" w:type="dxa"/>
          </w:tcPr>
          <w:p w14:paraId="635E0F31" w14:textId="77777777" w:rsidR="00183743" w:rsidRDefault="00183743" w:rsidP="00183743">
            <w:pPr>
              <w:pStyle w:val="ListParagraph"/>
              <w:numPr>
                <w:ilvl w:val="0"/>
                <w:numId w:val="4"/>
              </w:numPr>
              <w:ind w:left="291"/>
              <w:rPr>
                <w:sz w:val="22"/>
                <w:szCs w:val="22"/>
              </w:rPr>
            </w:pPr>
            <w:r>
              <w:rPr>
                <w:sz w:val="22"/>
                <w:szCs w:val="22"/>
              </w:rPr>
              <w:t xml:space="preserve">How does the thickness of the crust at location </w:t>
            </w:r>
            <w:proofErr w:type="gramStart"/>
            <w:r>
              <w:rPr>
                <w:sz w:val="22"/>
                <w:szCs w:val="22"/>
              </w:rPr>
              <w:t>A</w:t>
            </w:r>
            <w:proofErr w:type="gramEnd"/>
            <w:r>
              <w:rPr>
                <w:sz w:val="22"/>
                <w:szCs w:val="22"/>
              </w:rPr>
              <w:t xml:space="preserve"> compare to the thickness of the crust at location B?</w:t>
            </w:r>
          </w:p>
          <w:p w14:paraId="609D2C88" w14:textId="77777777" w:rsidR="00183743" w:rsidRDefault="00183743" w:rsidP="00183743">
            <w:pPr>
              <w:rPr>
                <w:sz w:val="22"/>
                <w:szCs w:val="22"/>
              </w:rPr>
            </w:pPr>
          </w:p>
          <w:p w14:paraId="4A8A148F" w14:textId="26AA9691" w:rsidR="00183743" w:rsidRPr="00D624FC" w:rsidRDefault="00D624FC" w:rsidP="00183743">
            <w:pPr>
              <w:rPr>
                <w:color w:val="FF0000"/>
                <w:sz w:val="22"/>
                <w:szCs w:val="22"/>
              </w:rPr>
            </w:pPr>
            <w:r w:rsidRPr="00D624FC">
              <w:rPr>
                <w:b/>
                <w:color w:val="FF0000"/>
              </w:rPr>
              <w:t>B</w:t>
            </w:r>
            <w:r w:rsidRPr="00D624FC">
              <w:rPr>
                <w:color w:val="FF0000"/>
                <w:sz w:val="22"/>
                <w:szCs w:val="22"/>
              </w:rPr>
              <w:t xml:space="preserve"> (oceanic crust) is thicker than </w:t>
            </w:r>
            <w:r w:rsidRPr="00D624FC">
              <w:rPr>
                <w:b/>
                <w:color w:val="FF0000"/>
              </w:rPr>
              <w:t>A</w:t>
            </w:r>
            <w:r w:rsidRPr="00D624FC">
              <w:rPr>
                <w:color w:val="FF0000"/>
                <w:sz w:val="22"/>
                <w:szCs w:val="22"/>
              </w:rPr>
              <w:t xml:space="preserve"> (continental)</w:t>
            </w:r>
          </w:p>
          <w:p w14:paraId="2E439A1A" w14:textId="77777777" w:rsidR="00183743" w:rsidRPr="00183743" w:rsidRDefault="00183743" w:rsidP="00183743">
            <w:pPr>
              <w:rPr>
                <w:sz w:val="22"/>
                <w:szCs w:val="22"/>
              </w:rPr>
            </w:pPr>
          </w:p>
          <w:p w14:paraId="462EDAB6" w14:textId="77777777" w:rsidR="00183743" w:rsidRDefault="00183743" w:rsidP="00183743">
            <w:pPr>
              <w:pStyle w:val="ListParagraph"/>
              <w:numPr>
                <w:ilvl w:val="0"/>
                <w:numId w:val="4"/>
              </w:numPr>
              <w:ind w:left="291"/>
              <w:rPr>
                <w:sz w:val="22"/>
                <w:szCs w:val="22"/>
              </w:rPr>
            </w:pPr>
            <w:r>
              <w:rPr>
                <w:sz w:val="22"/>
                <w:szCs w:val="22"/>
              </w:rPr>
              <w:t>Where is the youngest rock located?</w:t>
            </w:r>
          </w:p>
          <w:p w14:paraId="727B9D5A" w14:textId="77777777" w:rsidR="00183743" w:rsidRDefault="00183743" w:rsidP="00183743">
            <w:pPr>
              <w:rPr>
                <w:sz w:val="22"/>
                <w:szCs w:val="22"/>
              </w:rPr>
            </w:pPr>
          </w:p>
          <w:p w14:paraId="3D4FFF4A" w14:textId="5970F585" w:rsidR="00183743" w:rsidRPr="00D624FC" w:rsidRDefault="00D624FC" w:rsidP="00183743">
            <w:pPr>
              <w:rPr>
                <w:color w:val="FF0000"/>
                <w:sz w:val="22"/>
                <w:szCs w:val="22"/>
              </w:rPr>
            </w:pPr>
            <w:r w:rsidRPr="00D624FC">
              <w:rPr>
                <w:b/>
                <w:color w:val="FF0000"/>
              </w:rPr>
              <w:t>At C</w:t>
            </w:r>
            <w:r w:rsidRPr="00D624FC">
              <w:rPr>
                <w:color w:val="FF0000"/>
                <w:sz w:val="22"/>
                <w:szCs w:val="22"/>
              </w:rPr>
              <w:t xml:space="preserve"> – This is where magma cools and solidifies</w:t>
            </w:r>
          </w:p>
          <w:p w14:paraId="5F3CAF83" w14:textId="77777777" w:rsidR="00D624FC" w:rsidRPr="00183743" w:rsidRDefault="00D624FC" w:rsidP="00183743">
            <w:pPr>
              <w:rPr>
                <w:sz w:val="22"/>
                <w:szCs w:val="22"/>
              </w:rPr>
            </w:pPr>
          </w:p>
          <w:p w14:paraId="44C6996D" w14:textId="77777777" w:rsidR="00183743" w:rsidRDefault="00183743" w:rsidP="00183743">
            <w:pPr>
              <w:pStyle w:val="ListParagraph"/>
              <w:numPr>
                <w:ilvl w:val="0"/>
                <w:numId w:val="4"/>
              </w:numPr>
              <w:ind w:left="291"/>
              <w:rPr>
                <w:sz w:val="22"/>
                <w:szCs w:val="22"/>
              </w:rPr>
            </w:pPr>
            <w:r>
              <w:rPr>
                <w:sz w:val="22"/>
                <w:szCs w:val="22"/>
              </w:rPr>
              <w:t xml:space="preserve">How does the age of rock at </w:t>
            </w:r>
            <w:proofErr w:type="gramStart"/>
            <w:r>
              <w:rPr>
                <w:sz w:val="22"/>
                <w:szCs w:val="22"/>
              </w:rPr>
              <w:t>A</w:t>
            </w:r>
            <w:proofErr w:type="gramEnd"/>
            <w:r>
              <w:rPr>
                <w:sz w:val="22"/>
                <w:szCs w:val="22"/>
              </w:rPr>
              <w:t xml:space="preserve"> compare to the age of rock at D?</w:t>
            </w:r>
          </w:p>
          <w:p w14:paraId="3DAA104A" w14:textId="77777777" w:rsidR="00D624FC" w:rsidRDefault="00D624FC" w:rsidP="00183743">
            <w:pPr>
              <w:rPr>
                <w:sz w:val="22"/>
                <w:szCs w:val="22"/>
              </w:rPr>
            </w:pPr>
          </w:p>
          <w:p w14:paraId="410191EC" w14:textId="403FBD20" w:rsidR="00183743" w:rsidRPr="00D624FC" w:rsidRDefault="00D624FC" w:rsidP="00183743">
            <w:pPr>
              <w:rPr>
                <w:color w:val="FF0000"/>
                <w:sz w:val="22"/>
                <w:szCs w:val="22"/>
              </w:rPr>
            </w:pPr>
            <w:r w:rsidRPr="00D624FC">
              <w:rPr>
                <w:b/>
                <w:color w:val="FF0000"/>
              </w:rPr>
              <w:t>About the same age!</w:t>
            </w:r>
            <w:r w:rsidRPr="00D624FC">
              <w:rPr>
                <w:color w:val="FF0000"/>
                <w:sz w:val="22"/>
                <w:szCs w:val="22"/>
              </w:rPr>
              <w:t xml:space="preserve"> Roughly equal distance from the ridge</w:t>
            </w:r>
          </w:p>
          <w:p w14:paraId="717811CE" w14:textId="77777777" w:rsidR="00183743" w:rsidRPr="00183743" w:rsidRDefault="00183743" w:rsidP="00183743">
            <w:pPr>
              <w:rPr>
                <w:sz w:val="22"/>
                <w:szCs w:val="22"/>
              </w:rPr>
            </w:pPr>
          </w:p>
          <w:p w14:paraId="31A8B80D" w14:textId="2F516505" w:rsidR="00183743" w:rsidRDefault="00183743" w:rsidP="00183743">
            <w:pPr>
              <w:pStyle w:val="ListParagraph"/>
              <w:numPr>
                <w:ilvl w:val="0"/>
                <w:numId w:val="4"/>
              </w:numPr>
              <w:ind w:left="291"/>
              <w:rPr>
                <w:sz w:val="22"/>
                <w:szCs w:val="22"/>
              </w:rPr>
            </w:pPr>
            <w:r>
              <w:rPr>
                <w:sz w:val="22"/>
                <w:szCs w:val="22"/>
              </w:rPr>
              <w:t>Where is magma most likely to be rising to the surface?</w:t>
            </w:r>
          </w:p>
        </w:tc>
      </w:tr>
    </w:tbl>
    <w:p w14:paraId="7CDBBD3E" w14:textId="362626B5" w:rsidR="00183743" w:rsidRDefault="00183743" w:rsidP="00183743">
      <w:pPr>
        <w:pStyle w:val="ListParagraph"/>
        <w:ind w:left="360"/>
        <w:rPr>
          <w:sz w:val="22"/>
          <w:szCs w:val="22"/>
        </w:rPr>
      </w:pPr>
    </w:p>
    <w:p w14:paraId="14F7E38B" w14:textId="12FE9861" w:rsidR="00183743" w:rsidRPr="00D624FC" w:rsidRDefault="00D624FC" w:rsidP="00183743">
      <w:pPr>
        <w:pStyle w:val="ListParagraph"/>
        <w:ind w:left="360"/>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624FC">
        <w:rPr>
          <w:b/>
          <w:color w:val="FF0000"/>
        </w:rPr>
        <w:t>At C</w:t>
      </w:r>
      <w:r w:rsidRPr="00D624FC">
        <w:rPr>
          <w:color w:val="FF0000"/>
          <w:sz w:val="22"/>
          <w:szCs w:val="22"/>
        </w:rPr>
        <w:t>! See answer to B</w:t>
      </w:r>
    </w:p>
    <w:p w14:paraId="07EB6B7C" w14:textId="03A6E5DB" w:rsidR="00183743" w:rsidRDefault="00183743" w:rsidP="00183743">
      <w:pPr>
        <w:pStyle w:val="ListParagraph"/>
        <w:ind w:left="360"/>
        <w:rPr>
          <w:sz w:val="22"/>
          <w:szCs w:val="22"/>
        </w:rPr>
      </w:pPr>
    </w:p>
    <w:p w14:paraId="502223B6" w14:textId="6D872E44" w:rsidR="006E52C2" w:rsidRDefault="006E52C2" w:rsidP="006E52C2">
      <w:pPr>
        <w:pStyle w:val="ListParagraph"/>
        <w:numPr>
          <w:ilvl w:val="0"/>
          <w:numId w:val="1"/>
        </w:numPr>
        <w:rPr>
          <w:sz w:val="22"/>
          <w:szCs w:val="22"/>
        </w:rPr>
      </w:pPr>
      <w:r>
        <w:rPr>
          <w:sz w:val="22"/>
          <w:szCs w:val="22"/>
        </w:rPr>
        <w:t>What is seafloor spreading? Explain</w:t>
      </w:r>
      <w:r w:rsidR="00A5006A">
        <w:rPr>
          <w:sz w:val="22"/>
          <w:szCs w:val="22"/>
        </w:rPr>
        <w:t xml:space="preserve"> this process using the terms “ridge push” and “slab p</w:t>
      </w:r>
      <w:r>
        <w:rPr>
          <w:sz w:val="22"/>
          <w:szCs w:val="22"/>
        </w:rPr>
        <w:t>ull”.</w:t>
      </w:r>
    </w:p>
    <w:p w14:paraId="3229F030" w14:textId="0A74EFA9" w:rsidR="00D624FC" w:rsidRPr="00D624FC" w:rsidRDefault="00D624FC" w:rsidP="00D624FC">
      <w:pPr>
        <w:pStyle w:val="ListParagraph"/>
        <w:ind w:left="360"/>
        <w:rPr>
          <w:color w:val="FF0000"/>
          <w:sz w:val="22"/>
          <w:szCs w:val="22"/>
          <w:lang w:val="en-CA"/>
        </w:rPr>
      </w:pPr>
      <w:r w:rsidRPr="00D624FC">
        <w:rPr>
          <w:color w:val="FF0000"/>
          <w:sz w:val="22"/>
          <w:szCs w:val="22"/>
          <w:lang w:val="en-CA"/>
        </w:rPr>
        <w:t>Imagine you are trying to slide a very heavy box across the floor.  It is too heavy to move by yourself, so you enlist the help of a friend.  You tie a rope around the box, which you pull</w:t>
      </w:r>
      <w:r>
        <w:rPr>
          <w:color w:val="FF0000"/>
          <w:sz w:val="22"/>
          <w:szCs w:val="22"/>
          <w:lang w:val="en-CA"/>
        </w:rPr>
        <w:t xml:space="preserve"> (slab pull)</w:t>
      </w:r>
      <w:r w:rsidRPr="00D624FC">
        <w:rPr>
          <w:color w:val="FF0000"/>
          <w:sz w:val="22"/>
          <w:szCs w:val="22"/>
          <w:lang w:val="en-CA"/>
        </w:rPr>
        <w:t xml:space="preserve"> on.  Your friend pushes</w:t>
      </w:r>
      <w:r>
        <w:rPr>
          <w:color w:val="FF0000"/>
          <w:sz w:val="22"/>
          <w:szCs w:val="22"/>
          <w:lang w:val="en-CA"/>
        </w:rPr>
        <w:t xml:space="preserve"> (ridge push)</w:t>
      </w:r>
      <w:r w:rsidRPr="00D624FC">
        <w:rPr>
          <w:color w:val="FF0000"/>
          <w:sz w:val="22"/>
          <w:szCs w:val="22"/>
          <w:lang w:val="en-CA"/>
        </w:rPr>
        <w:t xml:space="preserve"> on the box from behind.  Together, your combined efforts are enough to make the box slide across the floor.  That is all the book is trying to explain, that new ocean floor is "pushing" the old ocean floor from behind, while the old ocean floor is being "pulled" back down into the mantle.  Between the both of them, </w:t>
      </w:r>
      <w:proofErr w:type="gramStart"/>
      <w:r w:rsidRPr="00D624FC">
        <w:rPr>
          <w:color w:val="FF0000"/>
          <w:sz w:val="22"/>
          <w:szCs w:val="22"/>
          <w:lang w:val="en-CA"/>
        </w:rPr>
        <w:t>that section of the ocean floor moves; slowly, mind</w:t>
      </w:r>
      <w:proofErr w:type="gramEnd"/>
      <w:r w:rsidRPr="00D624FC">
        <w:rPr>
          <w:color w:val="FF0000"/>
          <w:sz w:val="22"/>
          <w:szCs w:val="22"/>
          <w:lang w:val="en-CA"/>
        </w:rPr>
        <w:t xml:space="preserve"> you, but it does move.</w:t>
      </w:r>
    </w:p>
    <w:p w14:paraId="369F2044" w14:textId="7B248F26" w:rsidR="00180B30" w:rsidRDefault="00D624FC" w:rsidP="00D624FC">
      <w:pPr>
        <w:pStyle w:val="ListParagraph"/>
        <w:ind w:left="360"/>
        <w:jc w:val="center"/>
        <w:rPr>
          <w:sz w:val="22"/>
          <w:szCs w:val="22"/>
        </w:rPr>
      </w:pPr>
      <w:r>
        <w:rPr>
          <w:noProof/>
          <w:sz w:val="22"/>
          <w:szCs w:val="22"/>
        </w:rPr>
        <w:drawing>
          <wp:inline distT="0" distB="0" distL="0" distR="0" wp14:anchorId="4494B0C5" wp14:editId="722C9DB0">
            <wp:extent cx="3888740" cy="22371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8">
                      <a:extLst>
                        <a:ext uri="{28A0092B-C50C-407E-A947-70E740481C1C}">
                          <a14:useLocalDpi xmlns:a14="http://schemas.microsoft.com/office/drawing/2010/main" val="0"/>
                        </a:ext>
                      </a:extLst>
                    </a:blip>
                    <a:stretch>
                      <a:fillRect/>
                    </a:stretch>
                  </pic:blipFill>
                  <pic:spPr>
                    <a:xfrm>
                      <a:off x="0" y="0"/>
                      <a:ext cx="3888740" cy="2237171"/>
                    </a:xfrm>
                    <a:prstGeom prst="rect">
                      <a:avLst/>
                    </a:prstGeom>
                  </pic:spPr>
                </pic:pic>
              </a:graphicData>
            </a:graphic>
          </wp:inline>
        </w:drawing>
      </w:r>
    </w:p>
    <w:p w14:paraId="0188FC5E" w14:textId="77777777" w:rsidR="006E52C2" w:rsidRDefault="006E52C2" w:rsidP="006E52C2">
      <w:pPr>
        <w:pStyle w:val="ListParagraph"/>
        <w:ind w:left="360"/>
        <w:rPr>
          <w:sz w:val="22"/>
          <w:szCs w:val="22"/>
        </w:rPr>
      </w:pPr>
    </w:p>
    <w:p w14:paraId="7F4664FB" w14:textId="77777777" w:rsidR="006E52C2" w:rsidRDefault="006E52C2" w:rsidP="006E52C2">
      <w:pPr>
        <w:pStyle w:val="ListParagraph"/>
        <w:ind w:left="360"/>
        <w:rPr>
          <w:sz w:val="22"/>
          <w:szCs w:val="22"/>
        </w:rPr>
      </w:pPr>
    </w:p>
    <w:p w14:paraId="4A9CF249" w14:textId="77777777" w:rsidR="006E52C2" w:rsidRDefault="006E52C2" w:rsidP="006E52C2">
      <w:pPr>
        <w:pStyle w:val="ListParagraph"/>
        <w:numPr>
          <w:ilvl w:val="0"/>
          <w:numId w:val="1"/>
        </w:numPr>
        <w:rPr>
          <w:sz w:val="22"/>
          <w:szCs w:val="22"/>
        </w:rPr>
      </w:pPr>
      <w:r>
        <w:rPr>
          <w:sz w:val="22"/>
          <w:szCs w:val="22"/>
        </w:rPr>
        <w:t>What is a geologic hot spot? What happens when a tectonic plate passes over a hot spot?</w:t>
      </w:r>
    </w:p>
    <w:p w14:paraId="0207BEB4" w14:textId="77777777" w:rsidR="006E52C2" w:rsidRDefault="006E52C2" w:rsidP="006E52C2">
      <w:pPr>
        <w:pStyle w:val="ListParagraph"/>
        <w:ind w:left="360"/>
        <w:rPr>
          <w:sz w:val="22"/>
          <w:szCs w:val="22"/>
        </w:rPr>
      </w:pPr>
    </w:p>
    <w:p w14:paraId="7E2BAD3E" w14:textId="762FDE82" w:rsidR="006E52C2" w:rsidRPr="00D624FC" w:rsidRDefault="00D624FC" w:rsidP="006E52C2">
      <w:pPr>
        <w:pStyle w:val="ListParagraph"/>
        <w:ind w:left="360"/>
        <w:rPr>
          <w:color w:val="FF0000"/>
          <w:sz w:val="22"/>
          <w:szCs w:val="22"/>
        </w:rPr>
      </w:pPr>
      <w:r w:rsidRPr="00D624FC">
        <w:rPr>
          <w:color w:val="FF0000"/>
          <w:sz w:val="22"/>
          <w:szCs w:val="22"/>
        </w:rPr>
        <w:t>Random upwelling of magma that pierces a tectonic plate often it will lead to volcanic island arcs like Hawaii.</w:t>
      </w:r>
    </w:p>
    <w:p w14:paraId="11A5B33D" w14:textId="77777777" w:rsidR="00180B30" w:rsidRDefault="00180B30" w:rsidP="006E52C2">
      <w:pPr>
        <w:pStyle w:val="ListParagraph"/>
        <w:ind w:left="360"/>
        <w:rPr>
          <w:sz w:val="22"/>
          <w:szCs w:val="22"/>
        </w:rPr>
      </w:pPr>
    </w:p>
    <w:p w14:paraId="1CD9D92B" w14:textId="77777777" w:rsidR="00180B30" w:rsidRDefault="00180B30" w:rsidP="006E52C2">
      <w:pPr>
        <w:pStyle w:val="ListParagraph"/>
        <w:ind w:left="360"/>
        <w:rPr>
          <w:sz w:val="22"/>
          <w:szCs w:val="22"/>
        </w:rPr>
      </w:pPr>
    </w:p>
    <w:p w14:paraId="6C6D0E53" w14:textId="77777777" w:rsidR="00180B30" w:rsidRDefault="00180B30" w:rsidP="006E52C2">
      <w:pPr>
        <w:pStyle w:val="ListParagraph"/>
        <w:ind w:left="360"/>
        <w:rPr>
          <w:sz w:val="22"/>
          <w:szCs w:val="22"/>
        </w:rPr>
      </w:pPr>
    </w:p>
    <w:p w14:paraId="6CA22A05" w14:textId="77777777" w:rsidR="006E52C2" w:rsidRDefault="006E52C2" w:rsidP="006E52C2">
      <w:pPr>
        <w:pStyle w:val="ListParagraph"/>
        <w:ind w:left="360"/>
        <w:rPr>
          <w:sz w:val="22"/>
          <w:szCs w:val="22"/>
        </w:rPr>
      </w:pPr>
    </w:p>
    <w:p w14:paraId="2432F462" w14:textId="77777777" w:rsidR="006E52C2" w:rsidRDefault="006E52C2" w:rsidP="006E52C2">
      <w:pPr>
        <w:pStyle w:val="ListParagraph"/>
        <w:ind w:left="360"/>
        <w:rPr>
          <w:sz w:val="22"/>
          <w:szCs w:val="22"/>
        </w:rPr>
      </w:pPr>
    </w:p>
    <w:p w14:paraId="51D6231A" w14:textId="77777777" w:rsidR="006E52C2" w:rsidRDefault="006E52C2" w:rsidP="006E52C2">
      <w:pPr>
        <w:pStyle w:val="ListParagraph"/>
        <w:numPr>
          <w:ilvl w:val="0"/>
          <w:numId w:val="1"/>
        </w:numPr>
        <w:rPr>
          <w:sz w:val="22"/>
          <w:szCs w:val="22"/>
        </w:rPr>
      </w:pPr>
      <w:r>
        <w:rPr>
          <w:sz w:val="22"/>
          <w:szCs w:val="22"/>
        </w:rPr>
        <w:t>Describe the theory of plate tectonics.</w:t>
      </w:r>
    </w:p>
    <w:p w14:paraId="1F0D6B92" w14:textId="77777777" w:rsidR="006E52C2" w:rsidRDefault="006E52C2" w:rsidP="006E52C2">
      <w:pPr>
        <w:pStyle w:val="ListParagraph"/>
        <w:ind w:left="360"/>
        <w:rPr>
          <w:sz w:val="22"/>
          <w:szCs w:val="22"/>
        </w:rPr>
      </w:pPr>
    </w:p>
    <w:p w14:paraId="60E492AF" w14:textId="0C783526" w:rsidR="006E52C2" w:rsidRPr="00032060" w:rsidRDefault="00032060" w:rsidP="006E52C2">
      <w:pPr>
        <w:pStyle w:val="ListParagraph"/>
        <w:ind w:left="360"/>
        <w:rPr>
          <w:color w:val="FF0000"/>
          <w:sz w:val="22"/>
          <w:szCs w:val="22"/>
        </w:rPr>
      </w:pPr>
      <w:r w:rsidRPr="00032060">
        <w:rPr>
          <w:color w:val="FF0000"/>
          <w:sz w:val="22"/>
          <w:szCs w:val="22"/>
        </w:rPr>
        <w:t xml:space="preserve">The surface of the earth is made up of 7 major (and many more minor) plates that float on the upper mantel.  The movement of these plates leads to </w:t>
      </w:r>
      <w:r w:rsidRPr="00032060">
        <w:rPr>
          <w:b/>
          <w:color w:val="FF0000"/>
          <w:sz w:val="22"/>
          <w:szCs w:val="22"/>
          <w:u w:val="single"/>
        </w:rPr>
        <w:t>geologic features</w:t>
      </w:r>
      <w:r w:rsidRPr="00032060">
        <w:rPr>
          <w:color w:val="FF0000"/>
          <w:sz w:val="22"/>
          <w:szCs w:val="22"/>
        </w:rPr>
        <w:t xml:space="preserve"> (Volcanoes, Mountains, Trenches and Ridges) and </w:t>
      </w:r>
      <w:r w:rsidRPr="00032060">
        <w:rPr>
          <w:b/>
          <w:color w:val="FF0000"/>
          <w:sz w:val="22"/>
          <w:szCs w:val="22"/>
          <w:u w:val="single"/>
        </w:rPr>
        <w:t>geologic events</w:t>
      </w:r>
      <w:r w:rsidRPr="00032060">
        <w:rPr>
          <w:color w:val="FF0000"/>
          <w:sz w:val="22"/>
          <w:szCs w:val="22"/>
        </w:rPr>
        <w:t xml:space="preserve"> (Volcanic Eruptions, Earthquakes, Hot Spots).</w:t>
      </w:r>
    </w:p>
    <w:p w14:paraId="3BDC2AD3" w14:textId="77777777" w:rsidR="006E52C2" w:rsidRPr="00032060" w:rsidRDefault="006E52C2" w:rsidP="00032060">
      <w:pPr>
        <w:rPr>
          <w:sz w:val="22"/>
          <w:szCs w:val="22"/>
        </w:rPr>
      </w:pPr>
    </w:p>
    <w:p w14:paraId="0863C609" w14:textId="77777777" w:rsidR="006E52C2" w:rsidRDefault="006E52C2" w:rsidP="006E52C2">
      <w:pPr>
        <w:pStyle w:val="ListParagraph"/>
        <w:ind w:left="360"/>
        <w:rPr>
          <w:sz w:val="22"/>
          <w:szCs w:val="22"/>
        </w:rPr>
      </w:pPr>
    </w:p>
    <w:p w14:paraId="76B0F187" w14:textId="77777777" w:rsidR="006E52C2" w:rsidRDefault="00401E47" w:rsidP="006E52C2">
      <w:pPr>
        <w:pStyle w:val="ListParagraph"/>
        <w:numPr>
          <w:ilvl w:val="0"/>
          <w:numId w:val="1"/>
        </w:numPr>
        <w:rPr>
          <w:sz w:val="22"/>
          <w:szCs w:val="22"/>
        </w:rPr>
      </w:pPr>
      <w:r>
        <w:rPr>
          <w:sz w:val="22"/>
          <w:szCs w:val="22"/>
        </w:rPr>
        <w:t xml:space="preserve">Describe the age of rocks relative to their distance from an ocean ridge at a divergent plate boundary. </w:t>
      </w:r>
    </w:p>
    <w:p w14:paraId="7D2EB2F6" w14:textId="77777777" w:rsidR="006E52C2" w:rsidRDefault="006E52C2" w:rsidP="006E52C2">
      <w:pPr>
        <w:pStyle w:val="ListParagraph"/>
        <w:ind w:left="360"/>
        <w:rPr>
          <w:sz w:val="22"/>
          <w:szCs w:val="22"/>
        </w:rPr>
      </w:pPr>
    </w:p>
    <w:p w14:paraId="754CB055" w14:textId="698C78D0" w:rsidR="00401E47" w:rsidRPr="00D624FC" w:rsidRDefault="00D624FC" w:rsidP="00D624FC">
      <w:pPr>
        <w:pStyle w:val="ListParagraph"/>
        <w:ind w:left="360"/>
        <w:rPr>
          <w:color w:val="FF0000"/>
          <w:sz w:val="22"/>
          <w:szCs w:val="22"/>
        </w:rPr>
      </w:pPr>
      <w:r w:rsidRPr="00D624FC">
        <w:rPr>
          <w:color w:val="FF0000"/>
          <w:sz w:val="22"/>
          <w:szCs w:val="22"/>
        </w:rPr>
        <w:t>As you move AWAY from the boundary the rocks increase in age.  This is because the age of a rock starts when it cools and solidifies.  As new magma comes up at the ocean ridge it push older rock out and away from the divergent boundary.</w:t>
      </w:r>
    </w:p>
    <w:p w14:paraId="1A15AD02" w14:textId="77777777" w:rsidR="00401E47" w:rsidRDefault="00401E47" w:rsidP="006E52C2">
      <w:pPr>
        <w:pStyle w:val="ListParagraph"/>
        <w:ind w:left="360"/>
        <w:rPr>
          <w:sz w:val="22"/>
          <w:szCs w:val="22"/>
        </w:rPr>
      </w:pPr>
    </w:p>
    <w:p w14:paraId="183AC0CC" w14:textId="257821A8" w:rsidR="00180B30" w:rsidRDefault="00180B30">
      <w:pPr>
        <w:rPr>
          <w:sz w:val="22"/>
          <w:szCs w:val="22"/>
        </w:rPr>
      </w:pPr>
    </w:p>
    <w:p w14:paraId="4C9AF094" w14:textId="6804B904" w:rsidR="006E52C2" w:rsidRDefault="006E06FA" w:rsidP="006E52C2">
      <w:pPr>
        <w:pStyle w:val="ListParagraph"/>
        <w:numPr>
          <w:ilvl w:val="0"/>
          <w:numId w:val="1"/>
        </w:numPr>
        <w:rPr>
          <w:sz w:val="22"/>
          <w:szCs w:val="22"/>
        </w:rPr>
      </w:pPr>
      <w:r>
        <w:rPr>
          <w:sz w:val="22"/>
          <w:szCs w:val="22"/>
        </w:rPr>
        <w:t>Name and draw the three main types of tectonic plate boundaries.</w:t>
      </w:r>
    </w:p>
    <w:p w14:paraId="0A43219E" w14:textId="0CAFEA66" w:rsidR="000D2359" w:rsidRPr="00D624FC" w:rsidRDefault="000D2359" w:rsidP="00032060">
      <w:pPr>
        <w:pStyle w:val="ListParagraph"/>
        <w:numPr>
          <w:ilvl w:val="1"/>
          <w:numId w:val="3"/>
        </w:numPr>
        <w:rPr>
          <w:color w:val="FF0000"/>
          <w:sz w:val="22"/>
          <w:szCs w:val="22"/>
        </w:rPr>
      </w:pPr>
      <w:r>
        <w:rPr>
          <w:sz w:val="22"/>
          <w:szCs w:val="22"/>
        </w:rPr>
        <w:t xml:space="preserve"> </w:t>
      </w:r>
      <w:r w:rsidR="00D624FC" w:rsidRPr="00D624FC">
        <w:rPr>
          <w:color w:val="FF0000"/>
          <w:sz w:val="22"/>
          <w:szCs w:val="22"/>
        </w:rPr>
        <w:t>Convergent</w:t>
      </w:r>
    </w:p>
    <w:p w14:paraId="4C6D575B" w14:textId="53BFFFA7" w:rsidR="000D2359" w:rsidRPr="00D624FC" w:rsidRDefault="000D2359" w:rsidP="00032060">
      <w:pPr>
        <w:pStyle w:val="ListParagraph"/>
        <w:numPr>
          <w:ilvl w:val="1"/>
          <w:numId w:val="3"/>
        </w:numPr>
        <w:rPr>
          <w:color w:val="FF0000"/>
          <w:sz w:val="22"/>
          <w:szCs w:val="22"/>
        </w:rPr>
      </w:pPr>
      <w:r w:rsidRPr="00D624FC">
        <w:rPr>
          <w:color w:val="FF0000"/>
          <w:sz w:val="22"/>
          <w:szCs w:val="22"/>
        </w:rPr>
        <w:t xml:space="preserve"> </w:t>
      </w:r>
      <w:r w:rsidR="00D624FC" w:rsidRPr="00D624FC">
        <w:rPr>
          <w:color w:val="FF0000"/>
          <w:sz w:val="22"/>
          <w:szCs w:val="22"/>
        </w:rPr>
        <w:t>Divergent</w:t>
      </w:r>
    </w:p>
    <w:p w14:paraId="0633A544" w14:textId="07BF9724" w:rsidR="000D2359" w:rsidRPr="00D624FC" w:rsidRDefault="00D624FC" w:rsidP="00032060">
      <w:pPr>
        <w:pStyle w:val="ListParagraph"/>
        <w:numPr>
          <w:ilvl w:val="1"/>
          <w:numId w:val="3"/>
        </w:numPr>
        <w:rPr>
          <w:color w:val="FF0000"/>
          <w:sz w:val="22"/>
          <w:szCs w:val="22"/>
        </w:rPr>
      </w:pPr>
      <w:r w:rsidRPr="00D624FC">
        <w:rPr>
          <w:color w:val="FF0000"/>
          <w:sz w:val="22"/>
          <w:szCs w:val="22"/>
        </w:rPr>
        <w:t>Transform</w:t>
      </w:r>
    </w:p>
    <w:p w14:paraId="08BF0ED1" w14:textId="0996B827" w:rsidR="00C802E8" w:rsidRPr="00C802E8" w:rsidRDefault="00032060" w:rsidP="00032060">
      <w:pPr>
        <w:jc w:val="center"/>
        <w:rPr>
          <w:sz w:val="22"/>
          <w:szCs w:val="22"/>
        </w:rPr>
      </w:pPr>
      <w:r>
        <w:rPr>
          <w:noProof/>
          <w:sz w:val="22"/>
          <w:szCs w:val="22"/>
        </w:rPr>
        <w:drawing>
          <wp:inline distT="0" distB="0" distL="0" distR="0" wp14:anchorId="7B470930" wp14:editId="54FDC85D">
            <wp:extent cx="3078480" cy="187718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9">
                      <a:extLst>
                        <a:ext uri="{28A0092B-C50C-407E-A947-70E740481C1C}">
                          <a14:useLocalDpi xmlns:a14="http://schemas.microsoft.com/office/drawing/2010/main" val="0"/>
                        </a:ext>
                      </a:extLst>
                    </a:blip>
                    <a:stretch>
                      <a:fillRect/>
                    </a:stretch>
                  </pic:blipFill>
                  <pic:spPr>
                    <a:xfrm>
                      <a:off x="0" y="0"/>
                      <a:ext cx="3078480" cy="1877187"/>
                    </a:xfrm>
                    <a:prstGeom prst="rect">
                      <a:avLst/>
                    </a:prstGeom>
                  </pic:spPr>
                </pic:pic>
              </a:graphicData>
            </a:graphic>
          </wp:inline>
        </w:drawing>
      </w:r>
    </w:p>
    <w:p w14:paraId="00792EDA" w14:textId="2C53436E" w:rsidR="006E06FA" w:rsidRDefault="006E06FA" w:rsidP="006E52C2">
      <w:pPr>
        <w:pStyle w:val="ListParagraph"/>
        <w:numPr>
          <w:ilvl w:val="0"/>
          <w:numId w:val="1"/>
        </w:numPr>
        <w:rPr>
          <w:sz w:val="22"/>
          <w:szCs w:val="22"/>
        </w:rPr>
      </w:pPr>
      <w:r>
        <w:rPr>
          <w:sz w:val="22"/>
          <w:szCs w:val="22"/>
        </w:rPr>
        <w:t>Why does subduction occur at some kinds of tectonic plate boundaries</w:t>
      </w:r>
      <w:r w:rsidR="007E0A0D">
        <w:rPr>
          <w:sz w:val="22"/>
          <w:szCs w:val="22"/>
        </w:rPr>
        <w:t xml:space="preserve"> but not at others</w:t>
      </w:r>
      <w:r>
        <w:rPr>
          <w:sz w:val="22"/>
          <w:szCs w:val="22"/>
        </w:rPr>
        <w:t>?</w:t>
      </w:r>
    </w:p>
    <w:p w14:paraId="4406FEB8" w14:textId="77777777" w:rsidR="006E06FA" w:rsidRDefault="00401E47" w:rsidP="00401E47">
      <w:pPr>
        <w:tabs>
          <w:tab w:val="left" w:pos="3824"/>
        </w:tabs>
        <w:rPr>
          <w:sz w:val="22"/>
          <w:szCs w:val="22"/>
        </w:rPr>
      </w:pPr>
      <w:r>
        <w:rPr>
          <w:sz w:val="22"/>
          <w:szCs w:val="22"/>
        </w:rPr>
        <w:tab/>
      </w:r>
    </w:p>
    <w:p w14:paraId="5B66A20C" w14:textId="3EB3CC62" w:rsidR="00401E47" w:rsidRPr="00032060" w:rsidRDefault="00032060" w:rsidP="00401E47">
      <w:pPr>
        <w:tabs>
          <w:tab w:val="left" w:pos="3824"/>
        </w:tabs>
        <w:rPr>
          <w:color w:val="FF0000"/>
          <w:sz w:val="22"/>
          <w:szCs w:val="22"/>
        </w:rPr>
      </w:pPr>
      <w:r w:rsidRPr="00032060">
        <w:rPr>
          <w:color w:val="FF0000"/>
          <w:sz w:val="22"/>
          <w:szCs w:val="22"/>
        </w:rPr>
        <w:t xml:space="preserve">Subduction is a result of converging plate boundaries AND occurs when one plate is </w:t>
      </w:r>
      <w:proofErr w:type="gramStart"/>
      <w:r w:rsidRPr="00032060">
        <w:rPr>
          <w:color w:val="FF0000"/>
          <w:sz w:val="22"/>
          <w:szCs w:val="22"/>
        </w:rPr>
        <w:t>more dense</w:t>
      </w:r>
      <w:proofErr w:type="gramEnd"/>
      <w:r w:rsidRPr="00032060">
        <w:rPr>
          <w:color w:val="FF0000"/>
          <w:sz w:val="22"/>
          <w:szCs w:val="22"/>
        </w:rPr>
        <w:t xml:space="preserve"> than the other.</w:t>
      </w:r>
    </w:p>
    <w:p w14:paraId="26FC78D2" w14:textId="46B42FB3" w:rsidR="00032060" w:rsidRPr="00032060" w:rsidRDefault="00032060" w:rsidP="00401E47">
      <w:pPr>
        <w:tabs>
          <w:tab w:val="left" w:pos="3824"/>
        </w:tabs>
        <w:rPr>
          <w:color w:val="FF0000"/>
          <w:sz w:val="22"/>
          <w:szCs w:val="22"/>
        </w:rPr>
      </w:pPr>
      <w:r w:rsidRPr="00032060">
        <w:rPr>
          <w:b/>
          <w:color w:val="FF0000"/>
          <w:sz w:val="22"/>
          <w:szCs w:val="22"/>
          <w:u w:val="single"/>
        </w:rPr>
        <w:t>Example</w:t>
      </w:r>
      <w:r w:rsidRPr="00032060">
        <w:rPr>
          <w:color w:val="FF0000"/>
          <w:sz w:val="22"/>
          <w:szCs w:val="22"/>
        </w:rPr>
        <w:t>: Oceanic Plates (more dense) are subducted beneath a Continental Plate at a convergent boundary</w:t>
      </w:r>
    </w:p>
    <w:p w14:paraId="079B03C4" w14:textId="77777777" w:rsidR="00401E47" w:rsidRPr="006E06FA" w:rsidRDefault="00401E47" w:rsidP="00401E47">
      <w:pPr>
        <w:tabs>
          <w:tab w:val="left" w:pos="3824"/>
        </w:tabs>
        <w:rPr>
          <w:sz w:val="22"/>
          <w:szCs w:val="22"/>
        </w:rPr>
      </w:pPr>
    </w:p>
    <w:p w14:paraId="60EC2D46" w14:textId="77777777" w:rsidR="006E06FA" w:rsidRDefault="006E06FA" w:rsidP="006E52C2">
      <w:pPr>
        <w:pStyle w:val="ListParagraph"/>
        <w:numPr>
          <w:ilvl w:val="0"/>
          <w:numId w:val="1"/>
        </w:numPr>
        <w:rPr>
          <w:sz w:val="22"/>
          <w:szCs w:val="22"/>
        </w:rPr>
      </w:pPr>
      <w:r>
        <w:rPr>
          <w:sz w:val="22"/>
          <w:szCs w:val="22"/>
        </w:rPr>
        <w:t>Name a mountain range produced by continental-continental plate convergence.</w:t>
      </w:r>
    </w:p>
    <w:p w14:paraId="3B7FB7D3" w14:textId="77777777" w:rsidR="007E0A0D" w:rsidRDefault="007E0A0D" w:rsidP="007E0A0D">
      <w:pPr>
        <w:rPr>
          <w:sz w:val="22"/>
          <w:szCs w:val="22"/>
        </w:rPr>
      </w:pPr>
    </w:p>
    <w:p w14:paraId="31F899E4" w14:textId="74F8F2EF" w:rsidR="007E0A0D" w:rsidRPr="00677ABF" w:rsidRDefault="00677ABF" w:rsidP="007E0A0D">
      <w:pPr>
        <w:rPr>
          <w:b/>
          <w:color w:val="FF0000"/>
          <w:sz w:val="22"/>
          <w:szCs w:val="22"/>
        </w:rPr>
      </w:pPr>
      <w:r w:rsidRPr="00677ABF">
        <w:rPr>
          <w:b/>
          <w:color w:val="FF0000"/>
          <w:sz w:val="22"/>
          <w:szCs w:val="22"/>
        </w:rPr>
        <w:t xml:space="preserve">The Himalaya’s </w:t>
      </w:r>
    </w:p>
    <w:p w14:paraId="5D94195C" w14:textId="77777777" w:rsidR="007E0A0D" w:rsidRDefault="007E0A0D" w:rsidP="007E0A0D">
      <w:pPr>
        <w:rPr>
          <w:sz w:val="22"/>
          <w:szCs w:val="22"/>
        </w:rPr>
      </w:pPr>
    </w:p>
    <w:p w14:paraId="159DB7E4" w14:textId="77777777" w:rsidR="007E0A0D" w:rsidRPr="007E0A0D" w:rsidRDefault="007E0A0D" w:rsidP="007E0A0D">
      <w:pPr>
        <w:rPr>
          <w:sz w:val="22"/>
          <w:szCs w:val="22"/>
        </w:rPr>
      </w:pPr>
    </w:p>
    <w:p w14:paraId="148241EB" w14:textId="5A2C11AB" w:rsidR="004A43BC" w:rsidRDefault="004A43BC" w:rsidP="006E52C2">
      <w:pPr>
        <w:pStyle w:val="ListParagraph"/>
        <w:numPr>
          <w:ilvl w:val="0"/>
          <w:numId w:val="1"/>
        </w:numPr>
        <w:rPr>
          <w:sz w:val="22"/>
          <w:szCs w:val="22"/>
        </w:rPr>
      </w:pPr>
      <w:r>
        <w:rPr>
          <w:sz w:val="22"/>
          <w:szCs w:val="22"/>
        </w:rPr>
        <w:t xml:space="preserve">The diagram below is a cross-section showing different types of tectonic plates and geological features. </w:t>
      </w:r>
    </w:p>
    <w:tbl>
      <w:tblPr>
        <w:tblStyle w:val="TableGri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176"/>
      </w:tblGrid>
      <w:tr w:rsidR="004A43BC" w14:paraId="4E18F0C0" w14:textId="77777777" w:rsidTr="003012B3">
        <w:tc>
          <w:tcPr>
            <w:tcW w:w="5030" w:type="dxa"/>
          </w:tcPr>
          <w:p w14:paraId="4E41E484" w14:textId="1AFAFAA0" w:rsidR="004A43BC" w:rsidRDefault="00032060" w:rsidP="00E31C5B">
            <w:pPr>
              <w:spacing w:line="360" w:lineRule="auto"/>
              <w:rPr>
                <w:sz w:val="22"/>
                <w:szCs w:val="22"/>
              </w:rPr>
            </w:pPr>
            <w:r w:rsidRPr="00032060">
              <w:rPr>
                <w:b/>
                <w:color w:val="FF0000"/>
              </w:rPr>
              <w:t>V</w:t>
            </w:r>
            <w:r w:rsidR="003012B3">
              <w:rPr>
                <w:sz w:val="22"/>
                <w:szCs w:val="22"/>
              </w:rPr>
              <w:t xml:space="preserve"> </w:t>
            </w:r>
            <w:bookmarkStart w:id="0" w:name="_GoBack"/>
            <w:r w:rsidR="003012B3">
              <w:rPr>
                <w:sz w:val="22"/>
                <w:szCs w:val="22"/>
              </w:rPr>
              <w:t xml:space="preserve">Continental-continental </w:t>
            </w:r>
            <w:r>
              <w:rPr>
                <w:sz w:val="22"/>
                <w:szCs w:val="22"/>
              </w:rPr>
              <w:t>divergence</w:t>
            </w:r>
            <w:bookmarkEnd w:id="0"/>
          </w:p>
          <w:p w14:paraId="03A16CDE" w14:textId="2BA85DAD" w:rsidR="003012B3" w:rsidRDefault="00032060" w:rsidP="00E31C5B">
            <w:pPr>
              <w:spacing w:line="360" w:lineRule="auto"/>
              <w:rPr>
                <w:sz w:val="22"/>
                <w:szCs w:val="22"/>
              </w:rPr>
            </w:pPr>
            <w:r w:rsidRPr="00032060">
              <w:rPr>
                <w:b/>
                <w:color w:val="FF0000"/>
              </w:rPr>
              <w:t>S</w:t>
            </w:r>
            <w:r w:rsidR="003012B3">
              <w:rPr>
                <w:sz w:val="22"/>
                <w:szCs w:val="22"/>
              </w:rPr>
              <w:t xml:space="preserve"> Trench</w:t>
            </w:r>
          </w:p>
          <w:p w14:paraId="1B8803EB" w14:textId="47257D71" w:rsidR="003012B3" w:rsidRDefault="00032060" w:rsidP="00E31C5B">
            <w:pPr>
              <w:spacing w:line="360" w:lineRule="auto"/>
              <w:rPr>
                <w:sz w:val="22"/>
                <w:szCs w:val="22"/>
              </w:rPr>
            </w:pPr>
            <w:r w:rsidRPr="00032060">
              <w:rPr>
                <w:b/>
                <w:color w:val="FF0000"/>
              </w:rPr>
              <w:t>R</w:t>
            </w:r>
            <w:r w:rsidR="003012B3">
              <w:rPr>
                <w:sz w:val="22"/>
                <w:szCs w:val="22"/>
              </w:rPr>
              <w:t xml:space="preserve"> Hot spot</w:t>
            </w:r>
          </w:p>
          <w:p w14:paraId="59DB39D4" w14:textId="2F05756C" w:rsidR="003012B3" w:rsidRDefault="00032060" w:rsidP="00E31C5B">
            <w:pPr>
              <w:spacing w:line="360" w:lineRule="auto"/>
              <w:rPr>
                <w:sz w:val="22"/>
                <w:szCs w:val="22"/>
              </w:rPr>
            </w:pPr>
            <w:r w:rsidRPr="00032060">
              <w:rPr>
                <w:b/>
                <w:color w:val="FF0000"/>
              </w:rPr>
              <w:t>Q</w:t>
            </w:r>
            <w:r w:rsidR="003012B3">
              <w:rPr>
                <w:sz w:val="22"/>
                <w:szCs w:val="22"/>
              </w:rPr>
              <w:t xml:space="preserve"> Volcanic island arc</w:t>
            </w:r>
          </w:p>
          <w:p w14:paraId="54D2B496" w14:textId="0156CFAF" w:rsidR="003012B3" w:rsidRDefault="00032060" w:rsidP="00E31C5B">
            <w:pPr>
              <w:spacing w:line="360" w:lineRule="auto"/>
              <w:rPr>
                <w:sz w:val="22"/>
                <w:szCs w:val="22"/>
              </w:rPr>
            </w:pPr>
            <w:r w:rsidRPr="00032060">
              <w:rPr>
                <w:b/>
                <w:color w:val="FF0000"/>
              </w:rPr>
              <w:t>T</w:t>
            </w:r>
            <w:r w:rsidR="003012B3">
              <w:rPr>
                <w:sz w:val="22"/>
                <w:szCs w:val="22"/>
              </w:rPr>
              <w:t xml:space="preserve"> Mid-ocean ridge</w:t>
            </w:r>
          </w:p>
          <w:p w14:paraId="2441B314" w14:textId="64CA4D1B" w:rsidR="003012B3" w:rsidRDefault="003012B3" w:rsidP="00E31C5B">
            <w:pPr>
              <w:spacing w:line="360" w:lineRule="auto"/>
              <w:rPr>
                <w:sz w:val="22"/>
                <w:szCs w:val="22"/>
              </w:rPr>
            </w:pPr>
          </w:p>
        </w:tc>
        <w:tc>
          <w:tcPr>
            <w:tcW w:w="5176" w:type="dxa"/>
          </w:tcPr>
          <w:p w14:paraId="077FD4F2" w14:textId="7565461F" w:rsidR="004A43BC" w:rsidRDefault="004A43BC" w:rsidP="004A43BC">
            <w:pPr>
              <w:rPr>
                <w:sz w:val="22"/>
                <w:szCs w:val="22"/>
              </w:rPr>
            </w:pPr>
            <w:r>
              <w:rPr>
                <w:noProof/>
                <w:sz w:val="22"/>
                <w:szCs w:val="22"/>
              </w:rPr>
              <w:drawing>
                <wp:inline distT="0" distB="0" distL="0" distR="0" wp14:anchorId="719805EA" wp14:editId="65658D82">
                  <wp:extent cx="3140843" cy="1057910"/>
                  <wp:effectExtent l="0" t="0" r="8890" b="8890"/>
                  <wp:docPr id="2" name="Picture 2" descr="Macintosh HD:Users:teacher:Dropbox:Screenshots:Screenshot 2016-05-30 16.1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ropbox:Screenshots:Screenshot 2016-05-30 16.16.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1217" cy="1058036"/>
                          </a:xfrm>
                          <a:prstGeom prst="rect">
                            <a:avLst/>
                          </a:prstGeom>
                          <a:noFill/>
                          <a:ln>
                            <a:noFill/>
                          </a:ln>
                        </pic:spPr>
                      </pic:pic>
                    </a:graphicData>
                  </a:graphic>
                </wp:inline>
              </w:drawing>
            </w:r>
          </w:p>
        </w:tc>
      </w:tr>
    </w:tbl>
    <w:p w14:paraId="1872EF89" w14:textId="77777777" w:rsidR="006E06FA" w:rsidRDefault="00401E47" w:rsidP="006E52C2">
      <w:pPr>
        <w:pStyle w:val="ListParagraph"/>
        <w:numPr>
          <w:ilvl w:val="0"/>
          <w:numId w:val="1"/>
        </w:numPr>
        <w:rPr>
          <w:sz w:val="22"/>
          <w:szCs w:val="22"/>
        </w:rPr>
      </w:pPr>
      <w:r>
        <w:rPr>
          <w:sz w:val="22"/>
          <w:szCs w:val="22"/>
        </w:rPr>
        <w:t>Why do earthquakes and volcanoes occur at tectonic plate boundaries?</w:t>
      </w:r>
    </w:p>
    <w:p w14:paraId="2E778BCD" w14:textId="77777777" w:rsidR="00AC3345" w:rsidRDefault="00AC3345" w:rsidP="00AC3345">
      <w:pPr>
        <w:rPr>
          <w:sz w:val="22"/>
          <w:szCs w:val="22"/>
        </w:rPr>
      </w:pPr>
    </w:p>
    <w:p w14:paraId="170D73EF" w14:textId="79209AA9" w:rsidR="00AC3345" w:rsidRPr="00BE2012" w:rsidRDefault="00032060" w:rsidP="00AC3345">
      <w:pPr>
        <w:rPr>
          <w:color w:val="FF0000"/>
          <w:sz w:val="22"/>
          <w:szCs w:val="22"/>
        </w:rPr>
      </w:pPr>
      <w:r w:rsidRPr="00BE2012">
        <w:rPr>
          <w:color w:val="FF0000"/>
          <w:sz w:val="22"/>
          <w:szCs w:val="22"/>
        </w:rPr>
        <w:t>Earthquakes occur at either a convergent boundary</w:t>
      </w:r>
      <w:r w:rsidR="00BE2012" w:rsidRPr="00BE2012">
        <w:rPr>
          <w:color w:val="FF0000"/>
          <w:sz w:val="22"/>
          <w:szCs w:val="22"/>
        </w:rPr>
        <w:t xml:space="preserve"> (Oceanic-Oceanic or Oceanic-Continental)</w:t>
      </w:r>
      <w:r w:rsidRPr="00BE2012">
        <w:rPr>
          <w:color w:val="FF0000"/>
          <w:sz w:val="22"/>
          <w:szCs w:val="22"/>
        </w:rPr>
        <w:t xml:space="preserve"> or a transform boundary.</w:t>
      </w:r>
    </w:p>
    <w:p w14:paraId="65BD4F56" w14:textId="77777777" w:rsidR="00032060" w:rsidRPr="00BE2012" w:rsidRDefault="00032060" w:rsidP="00AC3345">
      <w:pPr>
        <w:rPr>
          <w:color w:val="FF0000"/>
          <w:sz w:val="22"/>
          <w:szCs w:val="22"/>
        </w:rPr>
      </w:pPr>
    </w:p>
    <w:p w14:paraId="6097EBCF" w14:textId="7855E4A1" w:rsidR="00032060" w:rsidRPr="00BE2012" w:rsidRDefault="00032060" w:rsidP="00AC3345">
      <w:pPr>
        <w:rPr>
          <w:color w:val="FF0000"/>
          <w:sz w:val="22"/>
          <w:szCs w:val="22"/>
        </w:rPr>
      </w:pPr>
      <w:r w:rsidRPr="00BE2012">
        <w:rPr>
          <w:color w:val="FF0000"/>
          <w:sz w:val="22"/>
          <w:szCs w:val="22"/>
        </w:rPr>
        <w:t xml:space="preserve">At both boundaries the plates attempt to slide pass one another but get caught.  Eventually </w:t>
      </w:r>
      <w:r w:rsidR="00BE2012" w:rsidRPr="00BE2012">
        <w:rPr>
          <w:color w:val="FF0000"/>
          <w:sz w:val="22"/>
          <w:szCs w:val="22"/>
        </w:rPr>
        <w:t>enough energy is stored and the plates violently slip pass one another causing an earthquake.</w:t>
      </w:r>
    </w:p>
    <w:p w14:paraId="79C792C1" w14:textId="77777777" w:rsidR="00BE2012" w:rsidRPr="00BE2012" w:rsidRDefault="00BE2012" w:rsidP="00AC3345">
      <w:pPr>
        <w:rPr>
          <w:color w:val="FF0000"/>
          <w:sz w:val="22"/>
          <w:szCs w:val="22"/>
        </w:rPr>
      </w:pPr>
    </w:p>
    <w:p w14:paraId="1230F1B2" w14:textId="76E9E433" w:rsidR="00BE2012" w:rsidRPr="00BE2012" w:rsidRDefault="00BE2012" w:rsidP="00AC3345">
      <w:pPr>
        <w:rPr>
          <w:color w:val="FF0000"/>
          <w:sz w:val="22"/>
          <w:szCs w:val="22"/>
        </w:rPr>
      </w:pPr>
      <w:r w:rsidRPr="00BE2012">
        <w:rPr>
          <w:color w:val="FF0000"/>
          <w:sz w:val="22"/>
          <w:szCs w:val="22"/>
        </w:rPr>
        <w:t xml:space="preserve">Volcanoes occur at subduction zones </w:t>
      </w:r>
      <w:r w:rsidRPr="00BE2012">
        <w:rPr>
          <w:color w:val="FF0000"/>
          <w:sz w:val="22"/>
          <w:szCs w:val="22"/>
        </w:rPr>
        <w:t>(Oceanic-Oceanic or Oceanic-Continental)</w:t>
      </w:r>
      <w:r w:rsidRPr="00BE2012">
        <w:rPr>
          <w:color w:val="FF0000"/>
          <w:sz w:val="22"/>
          <w:szCs w:val="22"/>
        </w:rPr>
        <w:t xml:space="preserve">.  As the plates move passed each other the friction causes the denser plate to melt and magma to </w:t>
      </w:r>
      <w:proofErr w:type="gramStart"/>
      <w:r w:rsidRPr="00BE2012">
        <w:rPr>
          <w:color w:val="FF0000"/>
          <w:sz w:val="22"/>
          <w:szCs w:val="22"/>
        </w:rPr>
        <w:t>rise</w:t>
      </w:r>
      <w:proofErr w:type="gramEnd"/>
      <w:r w:rsidRPr="00BE2012">
        <w:rPr>
          <w:color w:val="FF0000"/>
          <w:sz w:val="22"/>
          <w:szCs w:val="22"/>
        </w:rPr>
        <w:t xml:space="preserve"> to the surface (through the less dense plate).  Ultimately this process creates a volcano.</w:t>
      </w:r>
    </w:p>
    <w:p w14:paraId="7A25569C" w14:textId="77777777" w:rsidR="00AC3345" w:rsidRDefault="00AC3345" w:rsidP="00AC3345">
      <w:pPr>
        <w:rPr>
          <w:sz w:val="22"/>
          <w:szCs w:val="22"/>
        </w:rPr>
      </w:pPr>
    </w:p>
    <w:p w14:paraId="0578A71F" w14:textId="77777777" w:rsidR="00AC3345" w:rsidRDefault="00AC3345" w:rsidP="00AC3345">
      <w:pPr>
        <w:rPr>
          <w:sz w:val="22"/>
          <w:szCs w:val="22"/>
        </w:rPr>
      </w:pPr>
    </w:p>
    <w:p w14:paraId="00AFFAE6" w14:textId="18FED5A3" w:rsidR="00AC3345" w:rsidRPr="00AC3345" w:rsidRDefault="00BE2012" w:rsidP="00BE2012">
      <w:pPr>
        <w:jc w:val="center"/>
        <w:rPr>
          <w:sz w:val="22"/>
          <w:szCs w:val="22"/>
        </w:rPr>
      </w:pPr>
      <w:r>
        <w:rPr>
          <w:noProof/>
          <w:sz w:val="22"/>
          <w:szCs w:val="22"/>
        </w:rPr>
        <w:drawing>
          <wp:inline distT="0" distB="0" distL="0" distR="0" wp14:anchorId="03568DD5" wp14:editId="18BC1B8F">
            <wp:extent cx="4548455" cy="3686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11">
                      <a:extLst>
                        <a:ext uri="{28A0092B-C50C-407E-A947-70E740481C1C}">
                          <a14:useLocalDpi xmlns:a14="http://schemas.microsoft.com/office/drawing/2010/main" val="0"/>
                        </a:ext>
                      </a:extLst>
                    </a:blip>
                    <a:stretch>
                      <a:fillRect/>
                    </a:stretch>
                  </pic:blipFill>
                  <pic:spPr>
                    <a:xfrm>
                      <a:off x="0" y="0"/>
                      <a:ext cx="4548455" cy="3686810"/>
                    </a:xfrm>
                    <a:prstGeom prst="rect">
                      <a:avLst/>
                    </a:prstGeom>
                  </pic:spPr>
                </pic:pic>
              </a:graphicData>
            </a:graphic>
          </wp:inline>
        </w:drawing>
      </w:r>
    </w:p>
    <w:p w14:paraId="45B794BC" w14:textId="77777777" w:rsidR="00401E47" w:rsidRPr="00401E47" w:rsidRDefault="00401E47" w:rsidP="00401E47">
      <w:pPr>
        <w:rPr>
          <w:sz w:val="22"/>
          <w:szCs w:val="22"/>
        </w:rPr>
      </w:pPr>
    </w:p>
    <w:sectPr w:rsidR="00401E47" w:rsidRPr="00401E47" w:rsidSect="008A787B">
      <w:pgSz w:w="12240" w:h="15840"/>
      <w:pgMar w:top="426" w:right="18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61435"/>
    <w:multiLevelType w:val="hybridMultilevel"/>
    <w:tmpl w:val="F4503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D91CC2"/>
    <w:multiLevelType w:val="hybridMultilevel"/>
    <w:tmpl w:val="F468B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1D747A"/>
    <w:multiLevelType w:val="hybridMultilevel"/>
    <w:tmpl w:val="55B2F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B2932"/>
    <w:multiLevelType w:val="hybridMultilevel"/>
    <w:tmpl w:val="3E6E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4C7553"/>
    <w:multiLevelType w:val="hybridMultilevel"/>
    <w:tmpl w:val="0560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8030B"/>
    <w:multiLevelType w:val="hybridMultilevel"/>
    <w:tmpl w:val="E032591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C2"/>
    <w:rsid w:val="00032060"/>
    <w:rsid w:val="000D2359"/>
    <w:rsid w:val="00180B30"/>
    <w:rsid w:val="00183743"/>
    <w:rsid w:val="00220342"/>
    <w:rsid w:val="002925CB"/>
    <w:rsid w:val="003012B3"/>
    <w:rsid w:val="00327768"/>
    <w:rsid w:val="003C67A1"/>
    <w:rsid w:val="00401E47"/>
    <w:rsid w:val="004A43BC"/>
    <w:rsid w:val="004D4927"/>
    <w:rsid w:val="005A13C8"/>
    <w:rsid w:val="00677ABF"/>
    <w:rsid w:val="006A2A5E"/>
    <w:rsid w:val="006E06FA"/>
    <w:rsid w:val="006E52C2"/>
    <w:rsid w:val="007B365E"/>
    <w:rsid w:val="007E0A0D"/>
    <w:rsid w:val="007E6D9F"/>
    <w:rsid w:val="008A787B"/>
    <w:rsid w:val="0096404D"/>
    <w:rsid w:val="00A5006A"/>
    <w:rsid w:val="00AC3345"/>
    <w:rsid w:val="00B51A14"/>
    <w:rsid w:val="00BE2012"/>
    <w:rsid w:val="00C802E8"/>
    <w:rsid w:val="00C806DF"/>
    <w:rsid w:val="00C8232F"/>
    <w:rsid w:val="00CA0665"/>
    <w:rsid w:val="00D624FC"/>
    <w:rsid w:val="00D63194"/>
    <w:rsid w:val="00E31C5B"/>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A8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2C2"/>
    <w:pPr>
      <w:ind w:left="720"/>
      <w:contextualSpacing/>
    </w:pPr>
  </w:style>
  <w:style w:type="paragraph" w:styleId="BalloonText">
    <w:name w:val="Balloon Text"/>
    <w:basedOn w:val="Normal"/>
    <w:link w:val="BalloonTextChar"/>
    <w:uiPriority w:val="99"/>
    <w:semiHidden/>
    <w:unhideWhenUsed/>
    <w:rsid w:val="008A7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8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2C2"/>
    <w:pPr>
      <w:ind w:left="720"/>
      <w:contextualSpacing/>
    </w:pPr>
  </w:style>
  <w:style w:type="paragraph" w:styleId="BalloonText">
    <w:name w:val="Balloon Text"/>
    <w:basedOn w:val="Normal"/>
    <w:link w:val="BalloonTextChar"/>
    <w:uiPriority w:val="99"/>
    <w:semiHidden/>
    <w:unhideWhenUsed/>
    <w:rsid w:val="008A7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8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5924">
      <w:bodyDiv w:val="1"/>
      <w:marLeft w:val="0"/>
      <w:marRight w:val="0"/>
      <w:marTop w:val="0"/>
      <w:marBottom w:val="0"/>
      <w:divBdr>
        <w:top w:val="none" w:sz="0" w:space="0" w:color="auto"/>
        <w:left w:val="none" w:sz="0" w:space="0" w:color="auto"/>
        <w:bottom w:val="none" w:sz="0" w:space="0" w:color="auto"/>
        <w:right w:val="none" w:sz="0" w:space="0" w:color="auto"/>
      </w:divBdr>
    </w:div>
    <w:div w:id="938873166">
      <w:bodyDiv w:val="1"/>
      <w:marLeft w:val="0"/>
      <w:marRight w:val="0"/>
      <w:marTop w:val="0"/>
      <w:marBottom w:val="0"/>
      <w:divBdr>
        <w:top w:val="none" w:sz="0" w:space="0" w:color="auto"/>
        <w:left w:val="none" w:sz="0" w:space="0" w:color="auto"/>
        <w:bottom w:val="none" w:sz="0" w:space="0" w:color="auto"/>
        <w:right w:val="none" w:sz="0" w:space="0" w:color="auto"/>
      </w:divBdr>
    </w:div>
    <w:div w:id="1601984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707</Words>
  <Characters>4032</Characters>
  <Application>Microsoft Macintosh Word</Application>
  <DocSecurity>0</DocSecurity>
  <Lines>33</Lines>
  <Paragraphs>9</Paragraphs>
  <ScaleCrop>false</ScaleCrop>
  <Company>Delta School District</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Scott Lawson</cp:lastModifiedBy>
  <cp:revision>6</cp:revision>
  <dcterms:created xsi:type="dcterms:W3CDTF">2018-06-11T16:51:00Z</dcterms:created>
  <dcterms:modified xsi:type="dcterms:W3CDTF">2018-06-11T18:52:00Z</dcterms:modified>
</cp:coreProperties>
</file>